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12CE" w14:paraId="79991470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7A6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5F1F9D1" w14:textId="77777777" w:rsidR="00A212CE" w:rsidRDefault="00000000">
            <w:pPr>
              <w:jc w:val="center"/>
            </w:pPr>
            <w:r>
              <w:rPr>
                <w:b/>
                <w:bCs/>
                <w:caps/>
                <w:color w:val="FFFFFF"/>
                <w:sz w:val="28"/>
                <w:szCs w:val="28"/>
              </w:rPr>
              <w:t>FICHE PÉDAGOGIQUE — FICHE DE JEU</w:t>
            </w:r>
          </w:p>
          <w:p w14:paraId="2F0989B0" w14:textId="77777777" w:rsidR="00A212CE" w:rsidRDefault="00000000">
            <w:pPr>
              <w:spacing w:before="60"/>
              <w:jc w:val="center"/>
            </w:pPr>
            <w:r>
              <w:rPr>
                <w:i/>
                <w:iCs/>
                <w:color w:val="FFFFFF"/>
                <w:sz w:val="22"/>
                <w:szCs w:val="22"/>
              </w:rPr>
              <w:t>IA : Danger ou Chance ?   —   Dossier imprimable</w:t>
            </w:r>
          </w:p>
          <w:p w14:paraId="1BF3F8B6" w14:textId="77777777" w:rsidR="00A212CE" w:rsidRDefault="00000000">
            <w:pPr>
              <w:spacing w:before="40"/>
              <w:jc w:val="center"/>
            </w:pPr>
            <w:r>
              <w:rPr>
                <w:color w:val="FFE0A0"/>
                <w:sz w:val="18"/>
                <w:szCs w:val="18"/>
              </w:rPr>
              <w:t>🎯  Jeu de plateau sur les enjeux de l’intelligence artificielle • Atelier 20 minutes</w:t>
            </w:r>
          </w:p>
        </w:tc>
      </w:tr>
    </w:tbl>
    <w:p w14:paraId="00B200FB" w14:textId="77777777" w:rsidR="00A212CE" w:rsidRDefault="00A212CE">
      <w:pPr>
        <w:spacing w:before="9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3"/>
        <w:gridCol w:w="5053"/>
      </w:tblGrid>
      <w:tr w:rsidR="00A212CE" w14:paraId="373FD747" w14:textId="77777777">
        <w:tblPrEx>
          <w:tblCellMar>
            <w:top w:w="0" w:type="dxa"/>
            <w:bottom w:w="0" w:type="dxa"/>
          </w:tblCellMar>
        </w:tblPrEx>
        <w:tc>
          <w:tcPr>
            <w:tcW w:w="5003" w:type="dxa"/>
            <w:tcBorders>
              <w:top w:val="single" w:sz="4" w:space="0" w:color="1A7A6E"/>
              <w:left w:val="single" w:sz="4" w:space="0" w:color="1A7A6E"/>
              <w:bottom w:val="single" w:sz="4" w:space="0" w:color="1A7A6E"/>
              <w:right w:val="single" w:sz="4" w:space="0" w:color="1A7A6E"/>
            </w:tcBorders>
            <w:shd w:val="clear" w:color="auto" w:fill="1A7A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DC4D10" w14:textId="77777777" w:rsidR="00A212CE" w:rsidRDefault="00000000">
            <w:r>
              <w:rPr>
                <w:b/>
                <w:bCs/>
                <w:caps/>
                <w:color w:val="FFFFFF"/>
                <w:sz w:val="22"/>
                <w:szCs w:val="22"/>
              </w:rPr>
              <w:t>1. Titre et domaine</w:t>
            </w:r>
          </w:p>
        </w:tc>
        <w:tc>
          <w:tcPr>
            <w:tcW w:w="5003" w:type="dxa"/>
            <w:tcBorders>
              <w:top w:val="single" w:sz="4" w:space="0" w:color="1A7A6E"/>
              <w:left w:val="single" w:sz="4" w:space="0" w:color="1A7A6E"/>
              <w:bottom w:val="single" w:sz="4" w:space="0" w:color="1A7A6E"/>
              <w:right w:val="single" w:sz="4" w:space="0" w:color="1A7A6E"/>
            </w:tcBorders>
            <w:shd w:val="clear" w:color="auto" w:fill="1A7A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853B46" w14:textId="77777777" w:rsidR="00A212CE" w:rsidRDefault="00000000">
            <w:r>
              <w:rPr>
                <w:b/>
                <w:bCs/>
                <w:caps/>
                <w:color w:val="FFFFFF"/>
                <w:sz w:val="22"/>
                <w:szCs w:val="22"/>
              </w:rPr>
              <w:t>2. Niveau et durée</w:t>
            </w:r>
          </w:p>
        </w:tc>
      </w:tr>
      <w:tr w:rsidR="00A212CE" w14:paraId="54195147" w14:textId="77777777">
        <w:tblPrEx>
          <w:tblCellMar>
            <w:top w:w="0" w:type="dxa"/>
            <w:bottom w:w="0" w:type="dxa"/>
          </w:tblCellMar>
        </w:tblPrEx>
        <w:tc>
          <w:tcPr>
            <w:tcW w:w="50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329962" w14:textId="77777777" w:rsidR="00A212CE" w:rsidRDefault="00000000">
            <w:pPr>
              <w:spacing w:before="36" w:after="36"/>
            </w:pPr>
            <w:r>
              <w:rPr>
                <w:b/>
                <w:bCs/>
                <w:sz w:val="22"/>
                <w:szCs w:val="22"/>
              </w:rPr>
              <w:t>IA : Danger ou Chance ?</w:t>
            </w:r>
          </w:p>
          <w:p w14:paraId="5B330F3B" w14:textId="77777777" w:rsidR="00A212CE" w:rsidRDefault="00000000">
            <w:pPr>
              <w:spacing w:before="36" w:after="36"/>
            </w:pPr>
            <w:r>
              <w:rPr>
                <w:i/>
                <w:iCs/>
                <w:sz w:val="19"/>
                <w:szCs w:val="19"/>
              </w:rPr>
              <w:t>Jeu de plateau à équipes — QCM, défis, débats</w:t>
            </w:r>
          </w:p>
          <w:p w14:paraId="50DC20FA" w14:textId="77777777" w:rsidR="00A212CE" w:rsidRDefault="00A212CE">
            <w:pPr>
              <w:spacing w:before="12"/>
            </w:pPr>
          </w:p>
          <w:p w14:paraId="27E9E8CB" w14:textId="77777777" w:rsidR="00A212CE" w:rsidRDefault="00000000">
            <w:pPr>
              <w:spacing w:before="36" w:after="36"/>
            </w:pPr>
            <w:r>
              <w:rPr>
                <w:b/>
                <w:bCs/>
              </w:rPr>
              <w:t xml:space="preserve">Domaine : </w:t>
            </w:r>
            <w:r>
              <w:t>Culture numérique • EMC • Sciences</w:t>
            </w:r>
          </w:p>
          <w:p w14:paraId="539482A5" w14:textId="77777777" w:rsidR="00A212CE" w:rsidRDefault="00000000">
            <w:pPr>
              <w:spacing w:before="36" w:after="36"/>
            </w:pPr>
            <w:r>
              <w:rPr>
                <w:b/>
                <w:bCs/>
              </w:rPr>
              <w:t xml:space="preserve">Sous-thème : </w:t>
            </w:r>
            <w:r>
              <w:t>Intelligence artificielle &amp; énergie numérique</w:t>
            </w:r>
          </w:p>
        </w:tc>
        <w:tc>
          <w:tcPr>
            <w:tcW w:w="50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64D80D" w14:textId="77777777" w:rsidR="00A212CE" w:rsidRDefault="00000000">
            <w:pPr>
              <w:spacing w:before="36" w:after="36"/>
            </w:pPr>
            <w:r>
              <w:rPr>
                <w:b/>
                <w:bCs/>
              </w:rPr>
              <w:t xml:space="preserve">Cycles : </w:t>
            </w:r>
            <w:r>
              <w:t>Cycle 3 (CM1-CM2) → Cycle 4 / Lycée pro</w:t>
            </w:r>
          </w:p>
          <w:p w14:paraId="4EC1119C" w14:textId="77777777" w:rsidR="00A212CE" w:rsidRDefault="00000000">
            <w:pPr>
              <w:spacing w:before="36" w:after="36"/>
            </w:pPr>
            <w:r>
              <w:rPr>
                <w:b/>
                <w:bCs/>
              </w:rPr>
              <w:t xml:space="preserve">Public cible : </w:t>
            </w:r>
            <w:r>
              <w:t>À partir de CM1 (adaptable jusqu’en 3è)</w:t>
            </w:r>
          </w:p>
          <w:p w14:paraId="5FCD71ED" w14:textId="77777777" w:rsidR="00A212CE" w:rsidRDefault="00000000">
            <w:pPr>
              <w:spacing w:before="36" w:after="36"/>
            </w:pPr>
            <w:r>
              <w:rPr>
                <w:b/>
                <w:bCs/>
              </w:rPr>
              <w:t xml:space="preserve">Groupes : </w:t>
            </w:r>
            <w:r>
              <w:t>2 à 4 élèves par plateau</w:t>
            </w:r>
          </w:p>
          <w:p w14:paraId="67986C49" w14:textId="77777777" w:rsidR="00A212CE" w:rsidRDefault="00A212CE">
            <w:pPr>
              <w:spacing w:before="12"/>
            </w:pPr>
          </w:p>
          <w:p w14:paraId="5D7F0888" w14:textId="77777777" w:rsidR="00A212CE" w:rsidRDefault="00000000">
            <w:pPr>
              <w:spacing w:before="36" w:after="36"/>
            </w:pPr>
            <w:r>
              <w:rPr>
                <w:b/>
                <w:bCs/>
                <w:color w:val="1A7A6E"/>
                <w:sz w:val="21"/>
                <w:szCs w:val="21"/>
              </w:rPr>
              <w:t>⏱  Durée totale de l’atelier : 20 minutes</w:t>
            </w:r>
          </w:p>
          <w:p w14:paraId="6D772557" w14:textId="77777777" w:rsidR="00A212CE" w:rsidRDefault="00A212CE">
            <w:pPr>
              <w:spacing w:before="6"/>
            </w:pPr>
          </w:p>
          <w:p w14:paraId="0EE075F1" w14:textId="77777777" w:rsidR="00A212CE" w:rsidRDefault="00000000">
            <w:pPr>
              <w:spacing w:before="36" w:after="36"/>
            </w:pPr>
            <w:r>
              <w:rPr>
                <w:i/>
                <w:iCs/>
                <w:color w:val="666666"/>
                <w:sz w:val="18"/>
                <w:szCs w:val="18"/>
              </w:rPr>
              <w:t>Phase de jeu seule, sans débat ni bilan écrit. En cas de créneau plus long, ajouter les étapes 4-5 du déroulé étendu.</w:t>
            </w:r>
          </w:p>
        </w:tc>
      </w:tr>
    </w:tbl>
    <w:p w14:paraId="6A4FE981" w14:textId="77777777" w:rsidR="00A212CE" w:rsidRDefault="00A212CE">
      <w:pPr>
        <w:spacing w:before="8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12CE" w14:paraId="118B2BB6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tcBorders>
              <w:top w:val="single" w:sz="4" w:space="0" w:color="1A7A6E"/>
              <w:left w:val="single" w:sz="4" w:space="0" w:color="1A7A6E"/>
              <w:bottom w:val="single" w:sz="4" w:space="0" w:color="1A7A6E"/>
              <w:right w:val="single" w:sz="4" w:space="0" w:color="1A7A6E"/>
            </w:tcBorders>
            <w:shd w:val="clear" w:color="auto" w:fill="1A7A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BDFC77" w14:textId="77777777" w:rsidR="00A212CE" w:rsidRDefault="00000000">
            <w:r>
              <w:rPr>
                <w:b/>
                <w:bCs/>
                <w:caps/>
                <w:color w:val="FFFFFF"/>
                <w:sz w:val="22"/>
                <w:szCs w:val="22"/>
              </w:rPr>
              <w:t>3. Objectif pédagogique</w:t>
            </w:r>
          </w:p>
        </w:tc>
      </w:tr>
      <w:tr w:rsidR="00A212CE" w14:paraId="04CD6C6D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18ADBA" w14:textId="77777777" w:rsidR="00A212CE" w:rsidRDefault="00000000">
            <w:pPr>
              <w:spacing w:before="40" w:after="40"/>
            </w:pPr>
            <w:r>
              <w:t>Permettre aux élèves d’explorer, à travers des situations de jeu concrètes, les bénéfices et les risques de l’intelligence artificielle dans la vie quotidienne, afin de construire un regard nuancé et raisonné sur ses usages.</w:t>
            </w:r>
          </w:p>
        </w:tc>
      </w:tr>
    </w:tbl>
    <w:p w14:paraId="57C53962" w14:textId="77777777" w:rsidR="00A212CE" w:rsidRDefault="00A212CE">
      <w:pPr>
        <w:spacing w:before="8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12CE" w14:paraId="18FB48DA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tcBorders>
              <w:top w:val="single" w:sz="4" w:space="0" w:color="1A7A6E"/>
              <w:left w:val="single" w:sz="4" w:space="0" w:color="1A7A6E"/>
              <w:bottom w:val="single" w:sz="4" w:space="0" w:color="1A7A6E"/>
              <w:right w:val="single" w:sz="4" w:space="0" w:color="1A7A6E"/>
            </w:tcBorders>
            <w:shd w:val="clear" w:color="auto" w:fill="1A7A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374FC0" w14:textId="77777777" w:rsidR="00A212CE" w:rsidRDefault="00000000">
            <w:r>
              <w:rPr>
                <w:b/>
                <w:bCs/>
                <w:caps/>
                <w:color w:val="FFFFFF"/>
                <w:sz w:val="22"/>
                <w:szCs w:val="22"/>
              </w:rPr>
              <w:t>4. Compétences travaillées — CRCN / Programmes</w:t>
            </w:r>
          </w:p>
        </w:tc>
      </w:tr>
      <w:tr w:rsidR="00A212CE" w14:paraId="0EAE851E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268D56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Identifier les usages, les impacts sociaux et éthiques du numérique — CRCN domaine 5 « Environnement numérique »</w:t>
            </w:r>
          </w:p>
          <w:p w14:paraId="11091AA6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Développer la pensée critique face aux informations générées par l’IA (deepfakes, biais, responsabilité) — EMC Cycle 4 / Lycée</w:t>
            </w:r>
          </w:p>
          <w:p w14:paraId="25501644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Argumenter et débattre à l’oral, confronter des points de vue en équipe — Français / Oral Cycle 3-4</w:t>
            </w:r>
          </w:p>
          <w:p w14:paraId="0C72FEE1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Comprendre les enjeux environnementaux du numérique (consommation énergétique, données) — EDD</w:t>
            </w:r>
          </w:p>
          <w:p w14:paraId="32A8BEDA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Mobiliser des notions scientifiques de base sur l’IA (données, apprentissage automatique, automatisation) — SNT / Sciences</w:t>
            </w:r>
          </w:p>
        </w:tc>
      </w:tr>
    </w:tbl>
    <w:p w14:paraId="58359428" w14:textId="77777777" w:rsidR="00A212CE" w:rsidRDefault="00A212CE">
      <w:pPr>
        <w:spacing w:before="8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8"/>
        <w:gridCol w:w="1099"/>
        <w:gridCol w:w="2595"/>
        <w:gridCol w:w="5714"/>
      </w:tblGrid>
      <w:tr w:rsidR="00A212CE" w14:paraId="7C133AC1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gridSpan w:val="4"/>
            <w:tcBorders>
              <w:top w:val="single" w:sz="4" w:space="0" w:color="1A7A6E"/>
              <w:left w:val="single" w:sz="4" w:space="0" w:color="1A7A6E"/>
              <w:bottom w:val="single" w:sz="4" w:space="0" w:color="1A7A6E"/>
              <w:right w:val="single" w:sz="4" w:space="0" w:color="1A7A6E"/>
            </w:tcBorders>
            <w:shd w:val="clear" w:color="auto" w:fill="1A7A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81AE95" w14:textId="77777777" w:rsidR="00A212CE" w:rsidRDefault="00000000">
            <w:r>
              <w:rPr>
                <w:b/>
                <w:bCs/>
                <w:caps/>
                <w:color w:val="FFFFFF"/>
                <w:sz w:val="22"/>
                <w:szCs w:val="22"/>
              </w:rPr>
              <w:t>5. Déroulé — atelier 20 minutes</w:t>
            </w:r>
          </w:p>
        </w:tc>
      </w:tr>
      <w:tr w:rsidR="00A212CE" w14:paraId="5795E30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80" w:type="dxa"/>
            <w:tcBorders>
              <w:top w:val="single" w:sz="4" w:space="0" w:color="1A7A6E"/>
              <w:left w:val="single" w:sz="4" w:space="0" w:color="1A7A6E"/>
              <w:bottom w:val="single" w:sz="4" w:space="0" w:color="1A7A6E"/>
              <w:right w:val="single" w:sz="4" w:space="0" w:color="1A7A6E"/>
            </w:tcBorders>
            <w:shd w:val="clear" w:color="auto" w:fill="1A7A6E"/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08C1F9E6" w14:textId="77777777" w:rsidR="00A212CE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Étape</w:t>
            </w:r>
          </w:p>
        </w:tc>
        <w:tc>
          <w:tcPr>
            <w:tcW w:w="1100" w:type="dxa"/>
            <w:tcBorders>
              <w:top w:val="single" w:sz="4" w:space="0" w:color="1A7A6E"/>
              <w:left w:val="single" w:sz="4" w:space="0" w:color="1A7A6E"/>
              <w:bottom w:val="single" w:sz="4" w:space="0" w:color="1A7A6E"/>
              <w:right w:val="single" w:sz="4" w:space="0" w:color="1A7A6E"/>
            </w:tcBorders>
            <w:shd w:val="clear" w:color="auto" w:fill="1A7A6E"/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149CA2BB" w14:textId="77777777" w:rsidR="00A212CE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Durée</w:t>
            </w:r>
          </w:p>
        </w:tc>
        <w:tc>
          <w:tcPr>
            <w:tcW w:w="2600" w:type="dxa"/>
            <w:tcBorders>
              <w:top w:val="single" w:sz="4" w:space="0" w:color="1A7A6E"/>
              <w:left w:val="single" w:sz="4" w:space="0" w:color="1A7A6E"/>
              <w:bottom w:val="single" w:sz="4" w:space="0" w:color="1A7A6E"/>
              <w:right w:val="single" w:sz="4" w:space="0" w:color="1A7A6E"/>
            </w:tcBorders>
            <w:shd w:val="clear" w:color="auto" w:fill="1A7A6E"/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581B9FEC" w14:textId="77777777" w:rsidR="00A212CE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Activité</w:t>
            </w:r>
          </w:p>
        </w:tc>
        <w:tc>
          <w:tcPr>
            <w:tcW w:w="5726" w:type="dxa"/>
            <w:tcBorders>
              <w:top w:val="single" w:sz="4" w:space="0" w:color="1A7A6E"/>
              <w:left w:val="single" w:sz="4" w:space="0" w:color="1A7A6E"/>
              <w:bottom w:val="single" w:sz="4" w:space="0" w:color="1A7A6E"/>
              <w:right w:val="single" w:sz="4" w:space="0" w:color="1A7A6E"/>
            </w:tcBorders>
            <w:shd w:val="clear" w:color="auto" w:fill="1A7A6E"/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36D2FF38" w14:textId="77777777" w:rsidR="00A212CE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Description / points de vigilance</w:t>
            </w:r>
          </w:p>
        </w:tc>
      </w:tr>
      <w:tr w:rsidR="00A212CE" w14:paraId="136D5A0D" w14:textId="77777777">
        <w:tblPrEx>
          <w:tblCellMar>
            <w:top w:w="0" w:type="dxa"/>
            <w:bottom w:w="0" w:type="dxa"/>
          </w:tblCellMar>
        </w:tblPrEx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DF0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47684" w14:textId="77777777" w:rsidR="00A212CE" w:rsidRDefault="00000000">
            <w:pPr>
              <w:jc w:val="center"/>
            </w:pPr>
            <w:r>
              <w:rPr>
                <w:b/>
                <w:bCs/>
                <w:color w:val="E07B2A"/>
                <w:sz w:val="22"/>
                <w:szCs w:val="22"/>
              </w:rPr>
              <w:t>1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3650A" w14:textId="77777777" w:rsidR="00A212CE" w:rsidRDefault="00000000">
            <w:pPr>
              <w:jc w:val="center"/>
            </w:pPr>
            <w:r>
              <w:rPr>
                <w:b/>
                <w:bCs/>
                <w:i/>
                <w:iCs/>
                <w:color w:val="E07B2A"/>
                <w:sz w:val="19"/>
                <w:szCs w:val="19"/>
              </w:rPr>
              <w:t>3 min</w:t>
            </w:r>
          </w:p>
        </w:tc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10" w:type="dxa"/>
              <w:bottom w:w="80" w:type="dxa"/>
              <w:right w:w="80" w:type="dxa"/>
            </w:tcMar>
            <w:vAlign w:val="center"/>
          </w:tcPr>
          <w:p w14:paraId="44382E96" w14:textId="77777777" w:rsidR="00A212CE" w:rsidRDefault="00000000">
            <w:r>
              <w:rPr>
                <w:b/>
                <w:bCs/>
              </w:rPr>
              <w:t>Mise en place + règles</w:t>
            </w:r>
          </w:p>
        </w:tc>
        <w:tc>
          <w:tcPr>
            <w:tcW w:w="57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3A60175F" w14:textId="77777777" w:rsidR="00A212CE" w:rsidRDefault="00000000">
            <w:r>
              <w:rPr>
                <w:sz w:val="19"/>
                <w:szCs w:val="19"/>
              </w:rPr>
              <w:t>Distribuer les plateaux (1 par groupe de 2-4 élèves). Lecture des règles. ⚠️ Montrer le sens du parcours sur le plateau avant de lancer : faire un tour de démonstration ou numéroter les cases pour éviter la confusion liée aux flèches.</w:t>
            </w:r>
          </w:p>
        </w:tc>
      </w:tr>
      <w:tr w:rsidR="00A212CE" w14:paraId="29DCB56C" w14:textId="77777777">
        <w:tblPrEx>
          <w:tblCellMar>
            <w:top w:w="0" w:type="dxa"/>
            <w:bottom w:w="0" w:type="dxa"/>
          </w:tblCellMar>
        </w:tblPrEx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DF0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46396" w14:textId="77777777" w:rsidR="00A212CE" w:rsidRDefault="00000000">
            <w:pPr>
              <w:jc w:val="center"/>
            </w:pPr>
            <w:r>
              <w:rPr>
                <w:b/>
                <w:bCs/>
                <w:color w:val="E07B2A"/>
                <w:sz w:val="22"/>
                <w:szCs w:val="22"/>
              </w:rPr>
              <w:t>2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D5A8B" w14:textId="77777777" w:rsidR="00A212CE" w:rsidRDefault="00000000">
            <w:pPr>
              <w:jc w:val="center"/>
            </w:pPr>
            <w:r>
              <w:rPr>
                <w:b/>
                <w:bCs/>
                <w:i/>
                <w:iCs/>
                <w:color w:val="E07B2A"/>
                <w:sz w:val="19"/>
                <w:szCs w:val="19"/>
              </w:rPr>
              <w:t>15 min</w:t>
            </w:r>
          </w:p>
        </w:tc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80" w:type="dxa"/>
              <w:left w:w="110" w:type="dxa"/>
              <w:bottom w:w="80" w:type="dxa"/>
              <w:right w:w="80" w:type="dxa"/>
            </w:tcMar>
            <w:vAlign w:val="center"/>
          </w:tcPr>
          <w:p w14:paraId="5B57534C" w14:textId="77777777" w:rsidR="00A212CE" w:rsidRDefault="00000000">
            <w:r>
              <w:rPr>
                <w:b/>
                <w:bCs/>
              </w:rPr>
              <w:t>Phase de jeu</w:t>
            </w:r>
          </w:p>
        </w:tc>
        <w:tc>
          <w:tcPr>
            <w:tcW w:w="57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40236B6B" w14:textId="77777777" w:rsidR="00A212CE" w:rsidRDefault="00000000">
            <w:r>
              <w:rPr>
                <w:sz w:val="19"/>
                <w:szCs w:val="19"/>
              </w:rPr>
              <w:t>L’équipe active lance le dé et avance. Elle répond à la question ou réalise le défi de la case (20 secondes chrono). L’équipe adverse vote : réussi → +2 points + 1 case bonus. L’enseignant circule, note 1 ou 2 situations marquantes pour exploitation ultérieure.</w:t>
            </w:r>
          </w:p>
        </w:tc>
      </w:tr>
      <w:tr w:rsidR="00A212CE" w14:paraId="3B2E15D7" w14:textId="77777777">
        <w:tblPrEx>
          <w:tblCellMar>
            <w:top w:w="0" w:type="dxa"/>
            <w:bottom w:w="0" w:type="dxa"/>
          </w:tblCellMar>
        </w:tblPrEx>
        <w:tc>
          <w:tcPr>
            <w:tcW w:w="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DF0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8CA00" w14:textId="77777777" w:rsidR="00A212CE" w:rsidRDefault="00000000">
            <w:pPr>
              <w:jc w:val="center"/>
            </w:pPr>
            <w:r>
              <w:rPr>
                <w:b/>
                <w:bCs/>
                <w:color w:val="E07B2A"/>
                <w:sz w:val="22"/>
                <w:szCs w:val="22"/>
              </w:rPr>
              <w:t>3</w:t>
            </w:r>
          </w:p>
        </w:tc>
        <w:tc>
          <w:tcPr>
            <w:tcW w:w="11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A2CB5" w14:textId="77777777" w:rsidR="00A212CE" w:rsidRDefault="00000000">
            <w:pPr>
              <w:jc w:val="center"/>
            </w:pPr>
            <w:r>
              <w:rPr>
                <w:b/>
                <w:bCs/>
                <w:i/>
                <w:iCs/>
                <w:color w:val="E07B2A"/>
                <w:sz w:val="19"/>
                <w:szCs w:val="19"/>
              </w:rPr>
              <w:t>2 min</w:t>
            </w:r>
          </w:p>
        </w:tc>
        <w:tc>
          <w:tcPr>
            <w:tcW w:w="2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10" w:type="dxa"/>
              <w:bottom w:w="80" w:type="dxa"/>
              <w:right w:w="80" w:type="dxa"/>
            </w:tcMar>
            <w:vAlign w:val="center"/>
          </w:tcPr>
          <w:p w14:paraId="32F1D2E7" w14:textId="77777777" w:rsidR="00A212CE" w:rsidRDefault="00000000">
            <w:r>
              <w:rPr>
                <w:b/>
                <w:bCs/>
              </w:rPr>
              <w:t>Clôture express</w:t>
            </w:r>
          </w:p>
        </w:tc>
        <w:tc>
          <w:tcPr>
            <w:tcW w:w="57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10" w:type="dxa"/>
              <w:bottom w:w="80" w:type="dxa"/>
              <w:right w:w="80" w:type="dxa"/>
            </w:tcMar>
          </w:tcPr>
          <w:p w14:paraId="0234B5C6" w14:textId="77777777" w:rsidR="00A212CE" w:rsidRDefault="00000000">
            <w:r>
              <w:rPr>
                <w:sz w:val="19"/>
                <w:szCs w:val="19"/>
              </w:rPr>
              <w:t>Annonce du score. Une question orale rapide : « Quelle carte vous a le plus surpris ? ». La fiche-bilan individuelle peut être conservée pour une séance ultérieure.</w:t>
            </w:r>
          </w:p>
        </w:tc>
      </w:tr>
    </w:tbl>
    <w:p w14:paraId="7208B9B0" w14:textId="77777777" w:rsidR="00A212CE" w:rsidRDefault="00A212CE">
      <w:pPr>
        <w:spacing w:before="7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12CE" w14:paraId="4F87696A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tcBorders>
              <w:top w:val="single" w:sz="4" w:space="0" w:color="E07B2A"/>
              <w:left w:val="single" w:sz="4" w:space="0" w:color="E07B2A"/>
              <w:bottom w:val="single" w:sz="4" w:space="0" w:color="E07B2A"/>
              <w:right w:val="single" w:sz="4" w:space="0" w:color="E07B2A"/>
            </w:tcBorders>
            <w:shd w:val="clear" w:color="auto" w:fill="FDF0E3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3C88AF3" w14:textId="77777777" w:rsidR="00A212CE" w:rsidRDefault="00000000">
            <w:r>
              <w:rPr>
                <w:i/>
                <w:iCs/>
                <w:color w:val="E07B2A"/>
                <w:sz w:val="19"/>
                <w:szCs w:val="19"/>
              </w:rPr>
              <w:t>⚠️  En cas de créneau plus long (45-60 min), ajouter après le jeu : une mise en commun de 2-3 cartes débattues (10 min) + une fiche-bilan individuelle (5 min).</w:t>
            </w:r>
          </w:p>
        </w:tc>
      </w:tr>
    </w:tbl>
    <w:p w14:paraId="18E3D8E2" w14:textId="77777777" w:rsidR="00A212CE" w:rsidRDefault="00A212CE">
      <w:pPr>
        <w:spacing w:before="8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500"/>
        <w:gridCol w:w="6406"/>
      </w:tblGrid>
      <w:tr w:rsidR="00A212CE" w14:paraId="4F71731B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gridSpan w:val="3"/>
            <w:tcBorders>
              <w:top w:val="single" w:sz="4" w:space="0" w:color="E07B2A"/>
              <w:left w:val="single" w:sz="4" w:space="0" w:color="E07B2A"/>
              <w:bottom w:val="single" w:sz="4" w:space="0" w:color="E07B2A"/>
              <w:right w:val="single" w:sz="4" w:space="0" w:color="E07B2A"/>
            </w:tcBorders>
            <w:shd w:val="clear" w:color="auto" w:fill="E07B2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04139D" w14:textId="77777777" w:rsidR="00A212CE" w:rsidRDefault="00000000">
            <w:r>
              <w:rPr>
                <w:b/>
                <w:bCs/>
                <w:caps/>
                <w:color w:val="FFFFFF"/>
                <w:sz w:val="22"/>
                <w:szCs w:val="22"/>
              </w:rPr>
              <w:t>Types de cases du plateau</w:t>
            </w:r>
          </w:p>
        </w:tc>
      </w:tr>
      <w:tr w:rsidR="00A212CE" w14:paraId="6C40887B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59C36D" w14:textId="77777777" w:rsidR="00A212CE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█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AB06A9" w14:textId="77777777" w:rsidR="00A212CE" w:rsidRDefault="00000000">
            <w:r>
              <w:rPr>
                <w:b/>
                <w:bCs/>
              </w:rPr>
              <w:t>Cases Énergie (vert)</w:t>
            </w:r>
          </w:p>
        </w:tc>
        <w:tc>
          <w:tcPr>
            <w:tcW w:w="64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2B67F9" w14:textId="77777777" w:rsidR="00A212CE" w:rsidRDefault="00000000">
            <w:r>
              <w:rPr>
                <w:sz w:val="19"/>
                <w:szCs w:val="19"/>
              </w:rPr>
              <w:t>Question sur l’impact énergétique et environnemental de l’IA. Ex. : « Comment réduire l’impact écologique de l’IA au quotidien ? »</w:t>
            </w:r>
          </w:p>
        </w:tc>
      </w:tr>
      <w:tr w:rsidR="00A212CE" w14:paraId="6D766A8A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1565C0"/>
              <w:left w:val="single" w:sz="4" w:space="0" w:color="1565C0"/>
              <w:bottom w:val="single" w:sz="4" w:space="0" w:color="1565C0"/>
              <w:right w:val="single" w:sz="4" w:space="0" w:color="1565C0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C0CC66" w14:textId="77777777" w:rsidR="00A212CE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█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6E2651" w14:textId="77777777" w:rsidR="00A212CE" w:rsidRDefault="00000000">
            <w:r>
              <w:rPr>
                <w:b/>
                <w:bCs/>
              </w:rPr>
              <w:t>Cases QCM (bleu)</w:t>
            </w:r>
          </w:p>
        </w:tc>
        <w:tc>
          <w:tcPr>
            <w:tcW w:w="64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C0D349" w14:textId="77777777" w:rsidR="00A212CE" w:rsidRDefault="00000000">
            <w:r>
              <w:rPr>
                <w:sz w:val="19"/>
                <w:szCs w:val="19"/>
              </w:rPr>
              <w:t>Question à choix multiples ou Vrai/Faux. Ex. : deepfakes, IA créative, données d’entraînement, responsabilité.</w:t>
            </w:r>
          </w:p>
        </w:tc>
      </w:tr>
      <w:tr w:rsidR="00A212CE" w14:paraId="323F99FE" w14:textId="77777777" w:rsidTr="00ED518B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6B3FA0"/>
              <w:left w:val="single" w:sz="4" w:space="0" w:color="6B3FA0"/>
              <w:bottom w:val="nil"/>
              <w:right w:val="single" w:sz="4" w:space="0" w:color="6B3FA0"/>
            </w:tcBorders>
            <w:shd w:val="clear" w:color="auto" w:fill="6B3FA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E213DC" w14:textId="77777777" w:rsidR="00A212CE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█</w:t>
            </w:r>
          </w:p>
        </w:tc>
        <w:tc>
          <w:tcPr>
            <w:tcW w:w="2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20D621" w14:textId="77777777" w:rsidR="00A212CE" w:rsidRDefault="00000000">
            <w:r>
              <w:rPr>
                <w:b/>
                <w:bCs/>
              </w:rPr>
              <w:t>Cases Défi (violet)</w:t>
            </w:r>
          </w:p>
        </w:tc>
        <w:tc>
          <w:tcPr>
            <w:tcW w:w="64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C3AFE5" w14:textId="77777777" w:rsidR="00A212CE" w:rsidRDefault="00000000">
            <w:r>
              <w:rPr>
                <w:sz w:val="19"/>
                <w:szCs w:val="19"/>
              </w:rPr>
              <w:t>Défi oral en 20 secondes (Défi Chaussettes, Défi Vocal…). Ex. : « Inventez un slogan de 10 mots pour un usage responsable de l’IA ».</w:t>
            </w:r>
          </w:p>
        </w:tc>
      </w:tr>
      <w:tr w:rsidR="00ED518B" w14:paraId="142408DE" w14:textId="77777777" w:rsidTr="00ED518B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36776E" w14:textId="4917769C" w:rsidR="00ED518B" w:rsidRDefault="00ED518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█</w:t>
            </w:r>
          </w:p>
        </w:tc>
        <w:tc>
          <w:tcPr>
            <w:tcW w:w="2500" w:type="dxa"/>
            <w:tcBorders>
              <w:top w:val="single" w:sz="4" w:space="0" w:color="AAAAAA"/>
              <w:left w:val="nil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909227" w14:textId="7741D143" w:rsidR="00ED518B" w:rsidRDefault="00ED51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Cases </w:t>
            </w:r>
            <w:r>
              <w:rPr>
                <w:b/>
                <w:bCs/>
              </w:rPr>
              <w:t>vrai/faux + energie</w:t>
            </w:r>
            <w:r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jaune</w:t>
            </w:r>
            <w:r>
              <w:rPr>
                <w:b/>
                <w:bCs/>
              </w:rPr>
              <w:t>)</w:t>
            </w:r>
          </w:p>
        </w:tc>
        <w:tc>
          <w:tcPr>
            <w:tcW w:w="64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4397D1" w14:textId="621CED7A" w:rsidR="00ED518B" w:rsidRDefault="00ED518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Question Vrai/Faux.</w:t>
            </w:r>
          </w:p>
        </w:tc>
      </w:tr>
    </w:tbl>
    <w:p w14:paraId="4D0368C9" w14:textId="77777777" w:rsidR="00A212CE" w:rsidRDefault="00A212CE">
      <w:pPr>
        <w:spacing w:before="8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A212CE" w14:paraId="6C178039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tcBorders>
              <w:top w:val="single" w:sz="4" w:space="0" w:color="1A7A6E"/>
              <w:left w:val="single" w:sz="4" w:space="0" w:color="1A7A6E"/>
              <w:bottom w:val="single" w:sz="4" w:space="0" w:color="1A7A6E"/>
              <w:right w:val="single" w:sz="4" w:space="0" w:color="1A7A6E"/>
            </w:tcBorders>
            <w:shd w:val="clear" w:color="auto" w:fill="1A7A6E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D7B3C0" w14:textId="77777777" w:rsidR="00A212CE" w:rsidRDefault="00000000">
            <w:r>
              <w:rPr>
                <w:b/>
                <w:bCs/>
                <w:caps/>
                <w:color w:val="FFFFFF"/>
                <w:sz w:val="22"/>
                <w:szCs w:val="22"/>
              </w:rPr>
              <w:t>6. Matériel et ressources</w:t>
            </w:r>
          </w:p>
        </w:tc>
      </w:tr>
      <w:tr w:rsidR="00A212CE" w14:paraId="16F9E204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9F02BE" w14:textId="77777777" w:rsidR="00A212CE" w:rsidRDefault="00000000">
            <w:pPr>
              <w:spacing w:before="36" w:after="36"/>
            </w:pPr>
            <w:r>
              <w:rPr>
                <w:b/>
                <w:bCs/>
              </w:rPr>
              <w:t>Matériel inclus dans le dossier imprimable :</w:t>
            </w:r>
          </w:p>
          <w:p w14:paraId="5B390C69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Plateau de jeu (1 par groupe) — ⚠️ flèches de parcours à clarifier ou cases à numéroter avant impression</w:t>
            </w:r>
          </w:p>
          <w:p w14:paraId="369E0CBC" w14:textId="255BCD20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Cartes Cases Énergie (vert), QCM (bleu), Défi (violet)</w:t>
            </w:r>
            <w:r w:rsidR="00ED518B">
              <w:t>, Vrai/ faux (jaune)</w:t>
            </w:r>
          </w:p>
          <w:p w14:paraId="685B540C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Règles du jeu + fiche-bilan élève (exploitable en séance ultérieure)</w:t>
            </w:r>
          </w:p>
          <w:p w14:paraId="12B442B4" w14:textId="77777777" w:rsidR="00A212CE" w:rsidRDefault="00A212CE">
            <w:pPr>
              <w:spacing w:before="14"/>
            </w:pPr>
          </w:p>
          <w:p w14:paraId="286FADE9" w14:textId="77777777" w:rsidR="00A212CE" w:rsidRDefault="00000000">
            <w:pPr>
              <w:spacing w:before="36" w:after="36"/>
            </w:pPr>
            <w:r>
              <w:rPr>
                <w:b/>
                <w:bCs/>
              </w:rPr>
              <w:t>Matériel complémentaire :</w:t>
            </w:r>
          </w:p>
          <w:p w14:paraId="5F6F9829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1 dé par groupe • Pions ou jetons (1 par équipe) • Chronomètre</w:t>
            </w:r>
          </w:p>
          <w:p w14:paraId="572D58E6" w14:textId="77777777" w:rsidR="00A212CE" w:rsidRDefault="00A212CE">
            <w:pPr>
              <w:spacing w:before="14"/>
            </w:pPr>
          </w:p>
          <w:p w14:paraId="01B86100" w14:textId="77777777" w:rsidR="00A212CE" w:rsidRDefault="00000000">
            <w:pPr>
              <w:spacing w:before="36" w:after="36"/>
            </w:pPr>
            <w:r>
              <w:rPr>
                <w:b/>
                <w:bCs/>
              </w:rPr>
              <w:t>Ressources recommandées :</w:t>
            </w:r>
          </w:p>
          <w:p w14:paraId="196DF0A1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Pixees.fr — ressources IA et informatique pour tous les niveaux — pixees.fr</w:t>
            </w:r>
          </w:p>
          <w:p w14:paraId="29B509BD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CLEMI « Vrai ou faux sur l’IA » — clemi.fr</w:t>
            </w:r>
          </w:p>
          <w:p w14:paraId="21435973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1jour1actu « L’intelligence artificielle » — 1jour1actu.fr</w:t>
            </w:r>
          </w:p>
          <w:p w14:paraId="2FCB56B0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The Shift Project « Numérique &amp; environnement » — theshiftproject.org</w:t>
            </w:r>
          </w:p>
          <w:p w14:paraId="26C96379" w14:textId="77777777" w:rsidR="00A212CE" w:rsidRDefault="00000000">
            <w:pPr>
              <w:pStyle w:val="Paragraphedeliste"/>
              <w:numPr>
                <w:ilvl w:val="0"/>
                <w:numId w:val="2"/>
              </w:numPr>
              <w:spacing w:before="28" w:after="28"/>
            </w:pPr>
            <w:r>
              <w:t>Eduscol — ressources numérique et IA — eduscol.education.fr</w:t>
            </w:r>
          </w:p>
        </w:tc>
      </w:tr>
    </w:tbl>
    <w:p w14:paraId="0B606AC1" w14:textId="77777777" w:rsidR="00A212CE" w:rsidRDefault="00000000">
      <w:pPr>
        <w:pBdr>
          <w:top w:val="single" w:sz="4" w:space="4" w:color="1A7A6E"/>
        </w:pBdr>
        <w:spacing w:before="110"/>
        <w:jc w:val="center"/>
      </w:pPr>
      <w:r>
        <w:rPr>
          <w:i/>
          <w:iCs/>
          <w:color w:val="888888"/>
          <w:sz w:val="17"/>
          <w:szCs w:val="17"/>
        </w:rPr>
        <w:t>Fiche réalisée d’après le dossier imprimable « IA : Danger ou Chance ? » • Document modifiable</w:t>
      </w:r>
    </w:p>
    <w:sectPr w:rsidR="00A212CE">
      <w:pgSz w:w="11906" w:h="16838"/>
      <w:pgMar w:top="850" w:right="900" w:bottom="85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22B30"/>
    <w:multiLevelType w:val="hybridMultilevel"/>
    <w:tmpl w:val="23C0F36E"/>
    <w:lvl w:ilvl="0" w:tplc="538471D2">
      <w:start w:val="1"/>
      <w:numFmt w:val="bullet"/>
      <w:lvlText w:val="●"/>
      <w:lvlJc w:val="left"/>
      <w:pPr>
        <w:ind w:left="720" w:hanging="360"/>
      </w:pPr>
    </w:lvl>
    <w:lvl w:ilvl="1" w:tplc="29A4E86C">
      <w:start w:val="1"/>
      <w:numFmt w:val="bullet"/>
      <w:lvlText w:val="○"/>
      <w:lvlJc w:val="left"/>
      <w:pPr>
        <w:ind w:left="1440" w:hanging="360"/>
      </w:pPr>
    </w:lvl>
    <w:lvl w:ilvl="2" w:tplc="F5AC5620">
      <w:start w:val="1"/>
      <w:numFmt w:val="bullet"/>
      <w:lvlText w:val="■"/>
      <w:lvlJc w:val="left"/>
      <w:pPr>
        <w:ind w:left="2160" w:hanging="360"/>
      </w:pPr>
    </w:lvl>
    <w:lvl w:ilvl="3" w:tplc="A008FB70">
      <w:start w:val="1"/>
      <w:numFmt w:val="bullet"/>
      <w:lvlText w:val="●"/>
      <w:lvlJc w:val="left"/>
      <w:pPr>
        <w:ind w:left="2880" w:hanging="360"/>
      </w:pPr>
    </w:lvl>
    <w:lvl w:ilvl="4" w:tplc="C2F2657A">
      <w:start w:val="1"/>
      <w:numFmt w:val="bullet"/>
      <w:lvlText w:val="○"/>
      <w:lvlJc w:val="left"/>
      <w:pPr>
        <w:ind w:left="3600" w:hanging="360"/>
      </w:pPr>
    </w:lvl>
    <w:lvl w:ilvl="5" w:tplc="979CC928">
      <w:start w:val="1"/>
      <w:numFmt w:val="bullet"/>
      <w:lvlText w:val="■"/>
      <w:lvlJc w:val="left"/>
      <w:pPr>
        <w:ind w:left="4320" w:hanging="360"/>
      </w:pPr>
    </w:lvl>
    <w:lvl w:ilvl="6" w:tplc="7E90E150">
      <w:start w:val="1"/>
      <w:numFmt w:val="bullet"/>
      <w:lvlText w:val="●"/>
      <w:lvlJc w:val="left"/>
      <w:pPr>
        <w:ind w:left="5040" w:hanging="360"/>
      </w:pPr>
    </w:lvl>
    <w:lvl w:ilvl="7" w:tplc="4D16BB9C">
      <w:start w:val="1"/>
      <w:numFmt w:val="bullet"/>
      <w:lvlText w:val="●"/>
      <w:lvlJc w:val="left"/>
      <w:pPr>
        <w:ind w:left="5760" w:hanging="360"/>
      </w:pPr>
    </w:lvl>
    <w:lvl w:ilvl="8" w:tplc="C30090C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171531A"/>
    <w:multiLevelType w:val="hybridMultilevel"/>
    <w:tmpl w:val="C0782CF2"/>
    <w:lvl w:ilvl="0" w:tplc="AB8E1646">
      <w:start w:val="1"/>
      <w:numFmt w:val="bullet"/>
      <w:lvlText w:val="•"/>
      <w:lvlJc w:val="left"/>
      <w:pPr>
        <w:ind w:left="560" w:hanging="300"/>
      </w:pPr>
    </w:lvl>
    <w:lvl w:ilvl="1" w:tplc="F52C32E6">
      <w:numFmt w:val="decimal"/>
      <w:lvlText w:val=""/>
      <w:lvlJc w:val="left"/>
    </w:lvl>
    <w:lvl w:ilvl="2" w:tplc="0D5CEF42">
      <w:numFmt w:val="decimal"/>
      <w:lvlText w:val=""/>
      <w:lvlJc w:val="left"/>
    </w:lvl>
    <w:lvl w:ilvl="3" w:tplc="6ADE3CCE">
      <w:numFmt w:val="decimal"/>
      <w:lvlText w:val=""/>
      <w:lvlJc w:val="left"/>
    </w:lvl>
    <w:lvl w:ilvl="4" w:tplc="01487FC0">
      <w:numFmt w:val="decimal"/>
      <w:lvlText w:val=""/>
      <w:lvlJc w:val="left"/>
    </w:lvl>
    <w:lvl w:ilvl="5" w:tplc="5F64E6A6">
      <w:numFmt w:val="decimal"/>
      <w:lvlText w:val=""/>
      <w:lvlJc w:val="left"/>
    </w:lvl>
    <w:lvl w:ilvl="6" w:tplc="15CC9C58">
      <w:numFmt w:val="decimal"/>
      <w:lvlText w:val=""/>
      <w:lvlJc w:val="left"/>
    </w:lvl>
    <w:lvl w:ilvl="7" w:tplc="5492BFC4">
      <w:numFmt w:val="decimal"/>
      <w:lvlText w:val=""/>
      <w:lvlJc w:val="left"/>
    </w:lvl>
    <w:lvl w:ilvl="8" w:tplc="7DEC4130">
      <w:numFmt w:val="decimal"/>
      <w:lvlText w:val=""/>
      <w:lvlJc w:val="left"/>
    </w:lvl>
  </w:abstractNum>
  <w:num w:numId="1" w16cid:durableId="187178713">
    <w:abstractNumId w:val="0"/>
    <w:lvlOverride w:ilvl="0">
      <w:startOverride w:val="1"/>
    </w:lvlOverride>
  </w:num>
  <w:num w:numId="2" w16cid:durableId="107875170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2CE"/>
    <w:rsid w:val="003D2D89"/>
    <w:rsid w:val="0052751F"/>
    <w:rsid w:val="00A212CE"/>
    <w:rsid w:val="00ED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3D00D3"/>
  <w15:docId w15:val="{DF931D55-4950-364C-AC77-C185C53F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PF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601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titaina cassel</cp:lastModifiedBy>
  <cp:revision>3</cp:revision>
  <dcterms:created xsi:type="dcterms:W3CDTF">2026-06-02T19:06:00Z</dcterms:created>
  <dcterms:modified xsi:type="dcterms:W3CDTF">2026-06-02T19:13:00Z</dcterms:modified>
</cp:coreProperties>
</file>