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57DF9" w:rsidTr="00357DF9">
        <w:trPr>
          <w:trHeight w:val="276"/>
        </w:trPr>
        <w:tc>
          <w:tcPr>
            <w:tcW w:w="9016" w:type="dxa"/>
            <w:gridSpan w:val="2"/>
            <w:shd w:val="clear" w:color="auto" w:fill="FFFF00"/>
          </w:tcPr>
          <w:p w:rsidR="00357DF9" w:rsidRPr="00357DF9" w:rsidRDefault="00357DF9" w:rsidP="00357DF9">
            <w:pPr>
              <w:spacing w:before="120" w:after="120"/>
              <w:jc w:val="center"/>
              <w:rPr>
                <w:rFonts w:ascii="Arial" w:hAnsi="Arial" w:cs="Arial"/>
                <w:color w:val="FF0000"/>
                <w:lang w:val="fr-FR"/>
              </w:rPr>
            </w:pPr>
            <w:r w:rsidRPr="00357DF9">
              <w:rPr>
                <w:rFonts w:ascii="Arial" w:hAnsi="Arial" w:cs="Arial"/>
                <w:color w:val="FF0000"/>
                <w:lang w:val="fr-FR"/>
              </w:rPr>
              <w:t>Fiche séance E.N.T.</w:t>
            </w:r>
          </w:p>
        </w:tc>
      </w:tr>
      <w:tr w:rsidR="00357DF9" w:rsidTr="00357DF9">
        <w:trPr>
          <w:trHeight w:val="276"/>
        </w:trPr>
        <w:tc>
          <w:tcPr>
            <w:tcW w:w="9016" w:type="dxa"/>
            <w:gridSpan w:val="2"/>
            <w:shd w:val="clear" w:color="auto" w:fill="FFFF00"/>
          </w:tcPr>
          <w:p w:rsidR="00357DF9" w:rsidRPr="00357DF9" w:rsidRDefault="00357DF9" w:rsidP="00357DF9">
            <w:pPr>
              <w:spacing w:before="120" w:after="120"/>
              <w:rPr>
                <w:rFonts w:ascii="Arial" w:hAnsi="Arial" w:cs="Arial"/>
                <w:color w:val="FF0000"/>
                <w:lang w:val="fr-FR"/>
              </w:rPr>
            </w:pPr>
            <w:r>
              <w:rPr>
                <w:rFonts w:ascii="Arial" w:hAnsi="Arial" w:cs="Arial"/>
                <w:color w:val="FF0000"/>
                <w:lang w:val="fr-FR"/>
              </w:rPr>
              <w:t xml:space="preserve">Niveaux : CM1 – CM2 </w:t>
            </w:r>
            <w:r w:rsidR="002E6254">
              <w:rPr>
                <w:rFonts w:ascii="Arial" w:hAnsi="Arial" w:cs="Arial"/>
                <w:color w:val="FF0000"/>
                <w:lang w:val="fr-FR"/>
              </w:rPr>
              <w:t>/ Durée de la séance : 30min</w:t>
            </w:r>
          </w:p>
        </w:tc>
      </w:tr>
      <w:tr w:rsidR="00357DF9" w:rsidTr="00357DF9">
        <w:tc>
          <w:tcPr>
            <w:tcW w:w="4508" w:type="dxa"/>
          </w:tcPr>
          <w:p w:rsidR="00357DF9" w:rsidRPr="00357DF9" w:rsidRDefault="00357DF9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fr-FR"/>
              </w:rPr>
            </w:pPr>
            <w:r w:rsidRPr="00357DF9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fr-FR"/>
              </w:rPr>
              <w:t xml:space="preserve">Compétences </w:t>
            </w: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fr-FR"/>
              </w:rPr>
              <w:t xml:space="preserve">spécifiques </w:t>
            </w:r>
            <w:r w:rsidRPr="00357DF9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fr-FR"/>
              </w:rPr>
              <w:t>travaillées</w:t>
            </w:r>
            <w:r w:rsidR="004D3DE6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fr-FR"/>
              </w:rPr>
              <w:t> </w:t>
            </w:r>
            <w:r w:rsidRPr="00357DF9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fr-FR"/>
              </w:rPr>
              <w:t xml:space="preserve">: </w:t>
            </w:r>
          </w:p>
          <w:p w:rsidR="00357DF9" w:rsidRPr="00357DF9" w:rsidRDefault="00357DF9" w:rsidP="00357DF9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357DF9">
              <w:rPr>
                <w:b/>
                <w:bCs/>
                <w:sz w:val="18"/>
                <w:szCs w:val="18"/>
                <w:lang w:val="fr-FR"/>
              </w:rPr>
              <w:t>Cadre de Références de Compétences Numériques</w:t>
            </w:r>
            <w:r w:rsidR="004D3DE6">
              <w:rPr>
                <w:b/>
                <w:bCs/>
                <w:sz w:val="18"/>
                <w:szCs w:val="18"/>
                <w:lang w:val="fr-FR"/>
              </w:rPr>
              <w:t> </w:t>
            </w:r>
            <w:r w:rsidRPr="00357DF9">
              <w:rPr>
                <w:b/>
                <w:bCs/>
                <w:sz w:val="18"/>
                <w:szCs w:val="18"/>
                <w:lang w:val="fr-FR"/>
              </w:rPr>
              <w:t>:</w:t>
            </w:r>
          </w:p>
          <w:p w:rsidR="00357DF9" w:rsidRPr="00357DF9" w:rsidRDefault="00357DF9">
            <w:pPr>
              <w:rPr>
                <w:i/>
                <w:iCs/>
                <w:sz w:val="18"/>
                <w:szCs w:val="18"/>
                <w:u w:val="single"/>
                <w:lang w:val="fr-FR"/>
              </w:rPr>
            </w:pPr>
            <w:r w:rsidRPr="00357DF9">
              <w:rPr>
                <w:i/>
                <w:iCs/>
                <w:sz w:val="18"/>
                <w:szCs w:val="18"/>
                <w:u w:val="single"/>
                <w:lang w:val="fr-FR"/>
              </w:rPr>
              <w:t xml:space="preserve">Domaine 2 – Communication et collaboration </w:t>
            </w:r>
          </w:p>
          <w:p w:rsidR="00357DF9" w:rsidRPr="00357DF9" w:rsidRDefault="00357DF9" w:rsidP="00357DF9">
            <w:pPr>
              <w:numPr>
                <w:ilvl w:val="0"/>
                <w:numId w:val="1"/>
              </w:numPr>
              <w:ind w:left="1200"/>
              <w:rPr>
                <w:color w:val="333333"/>
                <w:sz w:val="18"/>
                <w:szCs w:val="18"/>
              </w:rPr>
            </w:pPr>
            <w:r w:rsidRPr="00357DF9">
              <w:rPr>
                <w:color w:val="333333"/>
                <w:sz w:val="18"/>
                <w:szCs w:val="18"/>
              </w:rPr>
              <w:t>Interagir</w:t>
            </w:r>
          </w:p>
          <w:p w:rsidR="00357DF9" w:rsidRPr="00357DF9" w:rsidRDefault="00357DF9" w:rsidP="00357DF9">
            <w:pPr>
              <w:numPr>
                <w:ilvl w:val="0"/>
                <w:numId w:val="1"/>
              </w:numPr>
              <w:spacing w:before="100" w:beforeAutospacing="1"/>
              <w:ind w:left="1200"/>
              <w:rPr>
                <w:color w:val="333333"/>
                <w:sz w:val="18"/>
                <w:szCs w:val="18"/>
              </w:rPr>
            </w:pPr>
            <w:r w:rsidRPr="00357DF9">
              <w:rPr>
                <w:color w:val="333333"/>
                <w:sz w:val="18"/>
                <w:szCs w:val="18"/>
              </w:rPr>
              <w:t>Communiquer,</w:t>
            </w:r>
            <w:r w:rsidRPr="00357DF9">
              <w:rPr>
                <w:rStyle w:val="apple-converted-space"/>
                <w:color w:val="333333"/>
                <w:sz w:val="18"/>
                <w:szCs w:val="18"/>
              </w:rPr>
              <w:t> </w:t>
            </w:r>
          </w:p>
          <w:p w:rsidR="00357DF9" w:rsidRPr="00357DF9" w:rsidRDefault="00357DF9" w:rsidP="00357DF9">
            <w:pPr>
              <w:numPr>
                <w:ilvl w:val="0"/>
                <w:numId w:val="1"/>
              </w:numPr>
              <w:spacing w:before="100" w:beforeAutospacing="1"/>
              <w:ind w:left="1200"/>
              <w:rPr>
                <w:color w:val="333333"/>
                <w:sz w:val="18"/>
                <w:szCs w:val="18"/>
              </w:rPr>
            </w:pPr>
            <w:r w:rsidRPr="00357DF9">
              <w:rPr>
                <w:color w:val="333333"/>
                <w:sz w:val="18"/>
                <w:szCs w:val="18"/>
              </w:rPr>
              <w:t>Collaborer</w:t>
            </w:r>
          </w:p>
          <w:p w:rsidR="00357DF9" w:rsidRPr="00357DF9" w:rsidRDefault="00357DF9" w:rsidP="00357DF9">
            <w:pPr>
              <w:numPr>
                <w:ilvl w:val="0"/>
                <w:numId w:val="1"/>
              </w:numPr>
              <w:spacing w:before="100" w:beforeAutospacing="1"/>
              <w:ind w:left="1200"/>
              <w:rPr>
                <w:color w:val="333333"/>
                <w:sz w:val="18"/>
                <w:szCs w:val="18"/>
              </w:rPr>
            </w:pPr>
            <w:r w:rsidRPr="00357DF9">
              <w:rPr>
                <w:color w:val="333333"/>
                <w:sz w:val="18"/>
                <w:szCs w:val="18"/>
              </w:rPr>
              <w:t>Partager, publier</w:t>
            </w:r>
          </w:p>
          <w:p w:rsidR="00357DF9" w:rsidRPr="00357DF9" w:rsidRDefault="00357DF9" w:rsidP="00357DF9">
            <w:pPr>
              <w:numPr>
                <w:ilvl w:val="0"/>
                <w:numId w:val="1"/>
              </w:numPr>
              <w:spacing w:before="100" w:beforeAutospacing="1"/>
              <w:ind w:left="1200"/>
              <w:rPr>
                <w:color w:val="333333"/>
                <w:sz w:val="18"/>
                <w:szCs w:val="18"/>
              </w:rPr>
            </w:pPr>
            <w:r w:rsidRPr="00357DF9">
              <w:rPr>
                <w:color w:val="333333"/>
                <w:sz w:val="18"/>
                <w:szCs w:val="18"/>
              </w:rPr>
              <w:t>S’insérer dans le monde numérique</w:t>
            </w:r>
          </w:p>
          <w:p w:rsidR="00357DF9" w:rsidRPr="00357DF9" w:rsidRDefault="00357DF9" w:rsidP="00357DF9">
            <w:pPr>
              <w:numPr>
                <w:ilvl w:val="0"/>
                <w:numId w:val="1"/>
              </w:numPr>
              <w:spacing w:before="100" w:beforeAutospacing="1"/>
              <w:ind w:left="1200"/>
              <w:rPr>
                <w:color w:val="333333"/>
                <w:sz w:val="18"/>
                <w:szCs w:val="18"/>
              </w:rPr>
            </w:pPr>
            <w:r w:rsidRPr="00357DF9">
              <w:rPr>
                <w:color w:val="333333"/>
                <w:sz w:val="18"/>
                <w:szCs w:val="18"/>
              </w:rPr>
              <w:t>Savoir utiliser un traitement de texte</w:t>
            </w:r>
          </w:p>
          <w:p w:rsidR="00357DF9" w:rsidRPr="00357DF9" w:rsidRDefault="00357DF9" w:rsidP="00357DF9">
            <w:pPr>
              <w:rPr>
                <w:i/>
                <w:iCs/>
                <w:sz w:val="18"/>
                <w:szCs w:val="18"/>
                <w:u w:val="single"/>
                <w:lang w:val="fr-FR"/>
              </w:rPr>
            </w:pPr>
            <w:r w:rsidRPr="00357DF9">
              <w:rPr>
                <w:i/>
                <w:iCs/>
                <w:sz w:val="18"/>
                <w:szCs w:val="18"/>
                <w:u w:val="single"/>
                <w:lang w:val="fr-FR"/>
              </w:rPr>
              <w:t xml:space="preserve">Domaine </w:t>
            </w:r>
            <w:r w:rsidRPr="00357DF9">
              <w:rPr>
                <w:i/>
                <w:iCs/>
                <w:sz w:val="18"/>
                <w:szCs w:val="18"/>
                <w:u w:val="single"/>
                <w:lang w:val="fr-FR"/>
              </w:rPr>
              <w:t>5</w:t>
            </w:r>
            <w:r w:rsidRPr="00357DF9">
              <w:rPr>
                <w:i/>
                <w:iCs/>
                <w:sz w:val="18"/>
                <w:szCs w:val="18"/>
                <w:u w:val="single"/>
                <w:lang w:val="fr-FR"/>
              </w:rPr>
              <w:t xml:space="preserve"> – </w:t>
            </w:r>
            <w:r w:rsidRPr="00357DF9">
              <w:rPr>
                <w:i/>
                <w:iCs/>
                <w:sz w:val="18"/>
                <w:szCs w:val="18"/>
                <w:u w:val="single"/>
                <w:lang w:val="fr-FR"/>
              </w:rPr>
              <w:t>Protection et sécurité</w:t>
            </w:r>
          </w:p>
          <w:p w:rsidR="00357DF9" w:rsidRPr="00357DF9" w:rsidRDefault="00357DF9" w:rsidP="00357DF9">
            <w:pPr>
              <w:numPr>
                <w:ilvl w:val="0"/>
                <w:numId w:val="2"/>
              </w:numPr>
              <w:ind w:left="1200"/>
              <w:rPr>
                <w:color w:val="333333"/>
                <w:sz w:val="18"/>
                <w:szCs w:val="18"/>
              </w:rPr>
            </w:pPr>
            <w:r w:rsidRPr="00357DF9">
              <w:rPr>
                <w:color w:val="333333"/>
                <w:sz w:val="18"/>
                <w:szCs w:val="18"/>
              </w:rPr>
              <w:t>Sécuriser l</w:t>
            </w:r>
            <w:r w:rsidR="004D3DE6">
              <w:rPr>
                <w:color w:val="333333"/>
                <w:sz w:val="18"/>
                <w:szCs w:val="18"/>
              </w:rPr>
              <w:t>’</w:t>
            </w:r>
            <w:r w:rsidRPr="00357DF9">
              <w:rPr>
                <w:color w:val="333333"/>
                <w:sz w:val="18"/>
                <w:szCs w:val="18"/>
              </w:rPr>
              <w:t>environnement numérique</w:t>
            </w:r>
          </w:p>
          <w:p w:rsidR="00357DF9" w:rsidRPr="00357DF9" w:rsidRDefault="00357DF9" w:rsidP="00357DF9">
            <w:pPr>
              <w:numPr>
                <w:ilvl w:val="0"/>
                <w:numId w:val="2"/>
              </w:numPr>
              <w:spacing w:before="100" w:beforeAutospacing="1"/>
              <w:ind w:left="1200"/>
              <w:rPr>
                <w:color w:val="333333"/>
                <w:sz w:val="18"/>
                <w:szCs w:val="18"/>
              </w:rPr>
            </w:pPr>
            <w:r w:rsidRPr="00357DF9">
              <w:rPr>
                <w:color w:val="333333"/>
                <w:sz w:val="18"/>
                <w:szCs w:val="18"/>
              </w:rPr>
              <w:t>Protéger les données personnelles et la vie privée</w:t>
            </w:r>
          </w:p>
          <w:p w:rsidR="00357DF9" w:rsidRPr="00357DF9" w:rsidRDefault="00357DF9" w:rsidP="00357DF9">
            <w:pPr>
              <w:numPr>
                <w:ilvl w:val="0"/>
                <w:numId w:val="2"/>
              </w:numPr>
              <w:spacing w:before="100" w:beforeAutospacing="1"/>
              <w:ind w:left="1200"/>
              <w:rPr>
                <w:color w:val="333333"/>
                <w:sz w:val="18"/>
                <w:szCs w:val="18"/>
              </w:rPr>
            </w:pPr>
            <w:r w:rsidRPr="00357DF9">
              <w:rPr>
                <w:color w:val="333333"/>
                <w:sz w:val="18"/>
                <w:szCs w:val="18"/>
              </w:rPr>
              <w:t>Gérer son identité en ligne</w:t>
            </w:r>
          </w:p>
          <w:p w:rsidR="00357DF9" w:rsidRPr="00357DF9" w:rsidRDefault="00357DF9" w:rsidP="00357DF9">
            <w:pPr>
              <w:numPr>
                <w:ilvl w:val="0"/>
                <w:numId w:val="2"/>
              </w:numPr>
              <w:spacing w:before="100" w:beforeAutospacing="1"/>
              <w:ind w:left="1200"/>
              <w:rPr>
                <w:color w:val="333333"/>
                <w:sz w:val="18"/>
                <w:szCs w:val="18"/>
              </w:rPr>
            </w:pPr>
            <w:r w:rsidRPr="00357DF9">
              <w:rPr>
                <w:color w:val="333333"/>
                <w:sz w:val="18"/>
                <w:szCs w:val="18"/>
              </w:rPr>
              <w:t>Protéger la santé, le bien-être et l</w:t>
            </w:r>
            <w:r w:rsidR="004D3DE6">
              <w:rPr>
                <w:color w:val="333333"/>
                <w:sz w:val="18"/>
                <w:szCs w:val="18"/>
              </w:rPr>
              <w:t>’</w:t>
            </w:r>
            <w:r w:rsidRPr="00357DF9">
              <w:rPr>
                <w:color w:val="333333"/>
                <w:sz w:val="18"/>
                <w:szCs w:val="18"/>
              </w:rPr>
              <w:t>environnement</w:t>
            </w:r>
          </w:p>
          <w:p w:rsidR="00357DF9" w:rsidRPr="00357DF9" w:rsidRDefault="00357DF9" w:rsidP="00357DF9">
            <w:pPr>
              <w:numPr>
                <w:ilvl w:val="0"/>
                <w:numId w:val="2"/>
              </w:numPr>
              <w:spacing w:before="100" w:beforeAutospacing="1"/>
              <w:ind w:left="1200"/>
              <w:rPr>
                <w:color w:val="333333"/>
                <w:sz w:val="18"/>
                <w:szCs w:val="18"/>
              </w:rPr>
            </w:pPr>
            <w:r w:rsidRPr="00357DF9">
              <w:rPr>
                <w:color w:val="333333"/>
                <w:sz w:val="18"/>
                <w:szCs w:val="18"/>
              </w:rPr>
              <w:t>Développer les compétences psychosociales</w:t>
            </w:r>
          </w:p>
          <w:p w:rsidR="00357DF9" w:rsidRPr="00357DF9" w:rsidRDefault="00357DF9" w:rsidP="00357DF9">
            <w:pPr>
              <w:numPr>
                <w:ilvl w:val="0"/>
                <w:numId w:val="2"/>
              </w:numPr>
              <w:spacing w:before="100" w:beforeAutospacing="1"/>
              <w:ind w:left="1200"/>
              <w:rPr>
                <w:rFonts w:ascii="Open Sans" w:hAnsi="Open Sans" w:cs="Open Sans"/>
                <w:color w:val="333333"/>
                <w:sz w:val="18"/>
                <w:szCs w:val="18"/>
              </w:rPr>
            </w:pPr>
            <w:r w:rsidRPr="00357DF9">
              <w:rPr>
                <w:color w:val="333333"/>
                <w:sz w:val="18"/>
                <w:szCs w:val="18"/>
              </w:rPr>
              <w:t>Se protéger du cyberharcèlement</w:t>
            </w:r>
          </w:p>
        </w:tc>
        <w:tc>
          <w:tcPr>
            <w:tcW w:w="4508" w:type="dxa"/>
          </w:tcPr>
          <w:p w:rsidR="00357DF9" w:rsidRDefault="00357DF9" w:rsidP="00357DF9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fr-FR"/>
              </w:rPr>
              <w:t>Compétences disciplinaires travaillées</w:t>
            </w:r>
            <w:r w:rsidR="004D3DE6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fr-FR"/>
              </w:rPr>
              <w:t> </w:t>
            </w: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fr-FR"/>
              </w:rPr>
              <w:t xml:space="preserve">: </w:t>
            </w:r>
          </w:p>
          <w:p w:rsidR="00357DF9" w:rsidRDefault="00357DF9" w:rsidP="00357DF9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Enseignement Moral et Civique</w:t>
            </w:r>
          </w:p>
          <w:p w:rsidR="00357DF9" w:rsidRDefault="00357DF9" w:rsidP="00357DF9">
            <w:pPr>
              <w:rPr>
                <w:color w:val="333333"/>
                <w:sz w:val="18"/>
                <w:szCs w:val="18"/>
                <w:lang w:val="fr-FR"/>
              </w:rPr>
            </w:pPr>
            <w:r>
              <w:rPr>
                <w:color w:val="333333"/>
                <w:sz w:val="18"/>
                <w:szCs w:val="18"/>
                <w:lang w:val="fr-FR"/>
              </w:rPr>
              <w:t>-</w:t>
            </w:r>
            <w:r w:rsidRPr="00357DF9">
              <w:rPr>
                <w:color w:val="333333"/>
                <w:sz w:val="18"/>
                <w:szCs w:val="18"/>
                <w:lang w:val="fr-FR"/>
              </w:rPr>
              <w:t>Respecter autrui</w:t>
            </w:r>
          </w:p>
          <w:p w:rsidR="00357DF9" w:rsidRPr="00357DF9" w:rsidRDefault="00357DF9" w:rsidP="00357DF9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357DF9">
              <w:rPr>
                <w:b/>
                <w:bCs/>
                <w:color w:val="333333"/>
                <w:sz w:val="18"/>
                <w:szCs w:val="18"/>
                <w:lang w:val="fr-FR"/>
              </w:rPr>
              <w:t>Français</w:t>
            </w:r>
          </w:p>
          <w:p w:rsidR="00357DF9" w:rsidRDefault="00357DF9" w:rsidP="00357DF9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Lire </w:t>
            </w:r>
          </w:p>
          <w:p w:rsidR="00357DF9" w:rsidRPr="00357DF9" w:rsidRDefault="00357DF9" w:rsidP="00357DF9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18"/>
                <w:szCs w:val="18"/>
              </w:rPr>
            </w:pPr>
            <w:r w:rsidRPr="00357DF9">
              <w:rPr>
                <w:color w:val="167F8C"/>
                <w:sz w:val="18"/>
                <w:szCs w:val="18"/>
              </w:rPr>
              <w:t>-  </w:t>
            </w:r>
            <w:r w:rsidRPr="00357DF9">
              <w:rPr>
                <w:sz w:val="18"/>
                <w:szCs w:val="18"/>
              </w:rPr>
              <w:t xml:space="preserve">Comprendre des textes, des documents et des images et les </w:t>
            </w:r>
            <w:proofErr w:type="spellStart"/>
            <w:r w:rsidRPr="00357DF9">
              <w:rPr>
                <w:sz w:val="18"/>
                <w:szCs w:val="18"/>
              </w:rPr>
              <w:t>interpréter</w:t>
            </w:r>
            <w:proofErr w:type="spellEnd"/>
            <w:r w:rsidRPr="00357DF9">
              <w:rPr>
                <w:sz w:val="18"/>
                <w:szCs w:val="18"/>
              </w:rPr>
              <w:t>.</w:t>
            </w:r>
          </w:p>
          <w:p w:rsidR="00357DF9" w:rsidRDefault="00357DF9" w:rsidP="00357DF9">
            <w:pPr>
              <w:jc w:val="both"/>
              <w:rPr>
                <w:sz w:val="18"/>
                <w:szCs w:val="18"/>
              </w:rPr>
            </w:pPr>
            <w:r w:rsidRPr="00357DF9">
              <w:rPr>
                <w:sz w:val="18"/>
                <w:szCs w:val="18"/>
              </w:rPr>
              <w:t>- Contrôler sa compréhension et devenir un lecteur autonome.</w:t>
            </w:r>
          </w:p>
          <w:p w:rsidR="00357DF9" w:rsidRDefault="00357DF9" w:rsidP="00357DF9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fr-FR"/>
              </w:rPr>
              <w:t>Ecr</w:t>
            </w:r>
            <w:r>
              <w:rPr>
                <w:b/>
                <w:bCs/>
                <w:sz w:val="18"/>
                <w:szCs w:val="18"/>
                <w:lang w:val="fr-FR"/>
              </w:rPr>
              <w:t>ire</w:t>
            </w:r>
            <w:proofErr w:type="spellEnd"/>
            <w:r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</w:p>
          <w:p w:rsidR="00357DF9" w:rsidRDefault="00357DF9" w:rsidP="00357DF9">
            <w:pPr>
              <w:rPr>
                <w:b/>
                <w:bCs/>
                <w:sz w:val="18"/>
                <w:szCs w:val="18"/>
                <w:lang w:val="fr-FR"/>
              </w:rPr>
            </w:pPr>
            <w:r w:rsidRPr="00357DF9">
              <w:rPr>
                <w:b/>
                <w:bCs/>
                <w:sz w:val="18"/>
                <w:szCs w:val="18"/>
                <w:lang w:val="fr-FR"/>
              </w:rPr>
              <w:t>-  </w:t>
            </w:r>
            <w:proofErr w:type="spellStart"/>
            <w:r w:rsidRPr="00357DF9">
              <w:rPr>
                <w:sz w:val="18"/>
                <w:szCs w:val="18"/>
                <w:lang w:val="fr-FR"/>
              </w:rPr>
              <w:t>Rédiger</w:t>
            </w:r>
            <w:proofErr w:type="spellEnd"/>
            <w:r w:rsidRPr="00357DF9">
              <w:rPr>
                <w:sz w:val="18"/>
                <w:szCs w:val="18"/>
                <w:lang w:val="fr-FR"/>
              </w:rPr>
              <w:t xml:space="preserve"> des </w:t>
            </w:r>
            <w:proofErr w:type="spellStart"/>
            <w:r w:rsidRPr="00357DF9">
              <w:rPr>
                <w:sz w:val="18"/>
                <w:szCs w:val="18"/>
                <w:lang w:val="fr-FR"/>
              </w:rPr>
              <w:t>écrits</w:t>
            </w:r>
            <w:proofErr w:type="spellEnd"/>
            <w:r w:rsidRPr="00357DF9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357DF9">
              <w:rPr>
                <w:sz w:val="18"/>
                <w:szCs w:val="18"/>
                <w:lang w:val="fr-FR"/>
              </w:rPr>
              <w:t>variés</w:t>
            </w:r>
            <w:proofErr w:type="spellEnd"/>
            <w:r w:rsidRPr="00357DF9">
              <w:rPr>
                <w:sz w:val="18"/>
                <w:szCs w:val="18"/>
                <w:lang w:val="fr-FR"/>
              </w:rPr>
              <w:t>.</w:t>
            </w:r>
            <w:r w:rsidRPr="00357DF9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</w:p>
          <w:p w:rsidR="00357DF9" w:rsidRPr="00357DF9" w:rsidRDefault="00357DF9" w:rsidP="00357DF9">
            <w:pPr>
              <w:rPr>
                <w:b/>
                <w:bCs/>
                <w:sz w:val="18"/>
                <w:szCs w:val="18"/>
                <w:lang w:val="fr-FR"/>
              </w:rPr>
            </w:pPr>
          </w:p>
          <w:p w:rsidR="00357DF9" w:rsidRDefault="00357DF9" w:rsidP="00357DF9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Comprendre le fonctionnement de la langue </w:t>
            </w:r>
          </w:p>
          <w:p w:rsidR="00357DF9" w:rsidRPr="00357DF9" w:rsidRDefault="00357DF9" w:rsidP="00357DF9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>-</w:t>
            </w:r>
            <w:r w:rsidRPr="00357DF9">
              <w:rPr>
                <w:sz w:val="18"/>
                <w:szCs w:val="18"/>
                <w:lang w:val="fr-FR"/>
              </w:rPr>
              <w:t xml:space="preserve">Enrichir le lexique </w:t>
            </w:r>
          </w:p>
          <w:p w:rsidR="00357DF9" w:rsidRPr="00357DF9" w:rsidRDefault="00357DF9" w:rsidP="00357DF9">
            <w:pPr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4D3DE6" w:rsidTr="00312892">
        <w:tc>
          <w:tcPr>
            <w:tcW w:w="9016" w:type="dxa"/>
            <w:gridSpan w:val="2"/>
          </w:tcPr>
          <w:p w:rsidR="004D3DE6" w:rsidRDefault="004D3DE6" w:rsidP="00357DF9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fr-FR"/>
              </w:rPr>
              <w:t xml:space="preserve">Matériel </w:t>
            </w:r>
          </w:p>
          <w:p w:rsidR="004D3DE6" w:rsidRPr="004D3DE6" w:rsidRDefault="004D3DE6" w:rsidP="004D3DE6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8"/>
                <w:lang w:val="fr-FR"/>
              </w:rPr>
            </w:pPr>
            <w:r w:rsidRPr="004D3DE6">
              <w:rPr>
                <w:sz w:val="18"/>
                <w:szCs w:val="18"/>
                <w:lang w:val="fr-FR"/>
              </w:rPr>
              <w:t xml:space="preserve">16 </w:t>
            </w:r>
            <w:proofErr w:type="spellStart"/>
            <w:r w:rsidRPr="004D3DE6">
              <w:rPr>
                <w:sz w:val="18"/>
                <w:szCs w:val="18"/>
                <w:lang w:val="fr-FR"/>
              </w:rPr>
              <w:t>Ipads</w:t>
            </w:r>
            <w:proofErr w:type="spellEnd"/>
            <w:r w:rsidRPr="004D3DE6">
              <w:rPr>
                <w:sz w:val="18"/>
                <w:szCs w:val="18"/>
                <w:lang w:val="fr-FR"/>
              </w:rPr>
              <w:t xml:space="preserve"> </w:t>
            </w:r>
          </w:p>
          <w:p w:rsidR="004D3DE6" w:rsidRPr="004D3DE6" w:rsidRDefault="004D3DE6" w:rsidP="004D3DE6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8"/>
                <w:lang w:val="fr-FR"/>
              </w:rPr>
            </w:pPr>
            <w:r w:rsidRPr="004D3DE6">
              <w:rPr>
                <w:sz w:val="18"/>
                <w:szCs w:val="18"/>
                <w:lang w:val="fr-FR"/>
              </w:rPr>
              <w:t>Connexion Wifi</w:t>
            </w:r>
          </w:p>
          <w:p w:rsidR="004D3DE6" w:rsidRPr="004D3DE6" w:rsidRDefault="004D3DE6" w:rsidP="004D3DE6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8"/>
                <w:lang w:val="fr-FR"/>
              </w:rPr>
            </w:pPr>
            <w:r w:rsidRPr="004D3DE6">
              <w:rPr>
                <w:sz w:val="18"/>
                <w:szCs w:val="18"/>
                <w:lang w:val="fr-FR"/>
              </w:rPr>
              <w:t>Feuilles de route</w:t>
            </w:r>
          </w:p>
          <w:p w:rsidR="004D3DE6" w:rsidRPr="004D3DE6" w:rsidRDefault="004D3DE6" w:rsidP="004D3DE6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8"/>
                <w:lang w:val="fr-FR"/>
              </w:rPr>
            </w:pPr>
            <w:r w:rsidRPr="004D3DE6">
              <w:rPr>
                <w:sz w:val="18"/>
                <w:szCs w:val="18"/>
                <w:lang w:val="fr-FR"/>
              </w:rPr>
              <w:t>Polycopiés du Questionnaire</w:t>
            </w:r>
          </w:p>
          <w:p w:rsidR="004D3DE6" w:rsidRPr="004D3DE6" w:rsidRDefault="004D3DE6" w:rsidP="004D3DE6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8"/>
                <w:lang w:val="fr-FR"/>
              </w:rPr>
            </w:pPr>
            <w:r w:rsidRPr="004D3DE6">
              <w:rPr>
                <w:sz w:val="18"/>
                <w:szCs w:val="18"/>
                <w:lang w:val="fr-FR"/>
              </w:rPr>
              <w:t>Vidéo projecteur</w:t>
            </w:r>
          </w:p>
          <w:p w:rsidR="004D3DE6" w:rsidRPr="004D3DE6" w:rsidRDefault="004D3DE6" w:rsidP="004D3DE6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8"/>
                <w:lang w:val="fr-FR"/>
              </w:rPr>
            </w:pPr>
            <w:r w:rsidRPr="004D3DE6">
              <w:rPr>
                <w:sz w:val="18"/>
                <w:szCs w:val="18"/>
                <w:lang w:val="fr-FR"/>
              </w:rPr>
              <w:t>Crayons de papier</w:t>
            </w:r>
          </w:p>
          <w:p w:rsidR="004D3DE6" w:rsidRPr="004D3DE6" w:rsidRDefault="004D3DE6" w:rsidP="004D3DE6">
            <w:pPr>
              <w:pStyle w:val="Paragraphedeliste"/>
              <w:numPr>
                <w:ilvl w:val="0"/>
                <w:numId w:val="2"/>
              </w:numPr>
              <w:rPr>
                <w:sz w:val="18"/>
                <w:szCs w:val="18"/>
                <w:lang w:val="fr-FR"/>
              </w:rPr>
            </w:pPr>
            <w:r w:rsidRPr="004D3DE6">
              <w:rPr>
                <w:sz w:val="18"/>
                <w:szCs w:val="18"/>
                <w:lang w:val="fr-FR"/>
              </w:rPr>
              <w:t>Poste enseignant (ordinateur portable)</w:t>
            </w:r>
          </w:p>
          <w:p w:rsidR="004D3DE6" w:rsidRPr="004D3DE6" w:rsidRDefault="004D3DE6" w:rsidP="004D3DE6">
            <w:pPr>
              <w:rPr>
                <w:rFonts w:ascii="Arial" w:hAnsi="Arial" w:cs="Arial"/>
                <w:sz w:val="18"/>
                <w:szCs w:val="18"/>
                <w:lang w:val="fr-FR"/>
              </w:rPr>
            </w:pPr>
          </w:p>
        </w:tc>
      </w:tr>
      <w:tr w:rsidR="00357DF9" w:rsidTr="001A42FD">
        <w:tc>
          <w:tcPr>
            <w:tcW w:w="9016" w:type="dxa"/>
            <w:gridSpan w:val="2"/>
          </w:tcPr>
          <w:p w:rsidR="00357DF9" w:rsidRPr="00357DF9" w:rsidRDefault="00357DF9">
            <w:pPr>
              <w:rPr>
                <w:b/>
                <w:bCs/>
                <w:sz w:val="18"/>
                <w:szCs w:val="18"/>
                <w:u w:val="single"/>
                <w:lang w:val="fr-FR"/>
              </w:rPr>
            </w:pPr>
            <w:r w:rsidRPr="00357DF9">
              <w:rPr>
                <w:b/>
                <w:bCs/>
                <w:sz w:val="18"/>
                <w:szCs w:val="18"/>
                <w:u w:val="single"/>
                <w:lang w:val="fr-FR"/>
              </w:rPr>
              <w:t>Objectifs de séance</w:t>
            </w:r>
            <w:r w:rsidR="004D3DE6">
              <w:rPr>
                <w:b/>
                <w:bCs/>
                <w:sz w:val="18"/>
                <w:szCs w:val="18"/>
                <w:u w:val="single"/>
                <w:lang w:val="fr-FR"/>
              </w:rPr>
              <w:t> </w:t>
            </w:r>
            <w:r w:rsidRPr="00357DF9">
              <w:rPr>
                <w:b/>
                <w:bCs/>
                <w:sz w:val="18"/>
                <w:szCs w:val="18"/>
                <w:u w:val="single"/>
                <w:lang w:val="fr-FR"/>
              </w:rPr>
              <w:t xml:space="preserve">: </w:t>
            </w:r>
          </w:p>
          <w:p w:rsidR="00357DF9" w:rsidRPr="004D3DE6" w:rsidRDefault="004D3DE6">
            <w:pPr>
              <w:rPr>
                <w:b/>
                <w:bCs/>
                <w:sz w:val="20"/>
                <w:szCs w:val="20"/>
                <w:lang w:val="fr-FR"/>
              </w:rPr>
            </w:pPr>
            <w:r w:rsidRPr="004D3DE6">
              <w:rPr>
                <w:b/>
                <w:bCs/>
                <w:sz w:val="20"/>
                <w:szCs w:val="20"/>
                <w:lang w:val="fr-FR"/>
              </w:rPr>
              <w:t>Découvrir l’Espace Numérique de travail « </w:t>
            </w:r>
            <w:proofErr w:type="spellStart"/>
            <w:r w:rsidRPr="004D3DE6">
              <w:rPr>
                <w:b/>
                <w:bCs/>
                <w:sz w:val="20"/>
                <w:szCs w:val="20"/>
                <w:lang w:val="fr-FR"/>
              </w:rPr>
              <w:t>Nati</w:t>
            </w:r>
            <w:proofErr w:type="spellEnd"/>
            <w:r w:rsidRPr="004D3DE6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4D3DE6">
              <w:rPr>
                <w:b/>
                <w:bCs/>
                <w:sz w:val="20"/>
                <w:szCs w:val="20"/>
                <w:lang w:val="fr-FR"/>
              </w:rPr>
              <w:t>tahi</w:t>
            </w:r>
            <w:proofErr w:type="spellEnd"/>
            <w:r w:rsidRPr="004D3DE6">
              <w:rPr>
                <w:b/>
                <w:bCs/>
                <w:sz w:val="20"/>
                <w:szCs w:val="20"/>
                <w:lang w:val="fr-FR"/>
              </w:rPr>
              <w:t xml:space="preserve"> » et commencer à s’en approprier quelques applications. </w:t>
            </w:r>
          </w:p>
        </w:tc>
      </w:tr>
    </w:tbl>
    <w:p w:rsidR="00FC78A4" w:rsidRDefault="004D3DE6" w:rsidP="004D3DE6">
      <w:pPr>
        <w:jc w:val="center"/>
        <w:rPr>
          <w:lang w:val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8039F" wp14:editId="578FE6FE">
                <wp:simplePos x="0" y="0"/>
                <wp:positionH relativeFrom="column">
                  <wp:posOffset>1600200</wp:posOffset>
                </wp:positionH>
                <wp:positionV relativeFrom="paragraph">
                  <wp:posOffset>-6350</wp:posOffset>
                </wp:positionV>
                <wp:extent cx="2499360" cy="297180"/>
                <wp:effectExtent l="0" t="0" r="0" b="0"/>
                <wp:wrapNone/>
                <wp:docPr id="115216033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936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D3DE6" w:rsidRPr="004D3DE6" w:rsidRDefault="004D3DE6" w:rsidP="004D3DE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0"/>
                                <w:szCs w:val="30"/>
                                <w:lang w:val="fr-FR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3DE6">
                              <w:rPr>
                                <w:b/>
                                <w:color w:val="000000" w:themeColor="text1"/>
                                <w:sz w:val="30"/>
                                <w:szCs w:val="30"/>
                                <w:lang w:val="fr-FR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Déroulé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58039F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26pt;margin-top:-.5pt;width:196.8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" filled="f" stroked="f">
                <v:fill o:detectmouseclick="t"/>
                <v:textbox>
                  <w:txbxContent>
                    <w:p w:rsidR="004D3DE6" w:rsidRPr="004D3DE6" w:rsidRDefault="004D3DE6" w:rsidP="004D3DE6">
                      <w:pPr>
                        <w:jc w:val="center"/>
                        <w:rPr>
                          <w:b/>
                          <w:color w:val="000000" w:themeColor="text1"/>
                          <w:sz w:val="30"/>
                          <w:szCs w:val="30"/>
                          <w:lang w:val="fr-FR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D3DE6">
                        <w:rPr>
                          <w:b/>
                          <w:color w:val="000000" w:themeColor="text1"/>
                          <w:sz w:val="30"/>
                          <w:szCs w:val="30"/>
                          <w:lang w:val="fr-FR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Déroulé</w:t>
                      </w:r>
                    </w:p>
                  </w:txbxContent>
                </v:textbox>
              </v:shape>
            </w:pict>
          </mc:Fallback>
        </mc:AlternateContent>
      </w:r>
    </w:p>
    <w:p w:rsidR="004D3DE6" w:rsidRDefault="004D3DE6" w:rsidP="004D3DE6">
      <w:pPr>
        <w:rPr>
          <w:lang w:val="fr-FR"/>
        </w:rPr>
      </w:pPr>
    </w:p>
    <w:tbl>
      <w:tblPr>
        <w:tblStyle w:val="Grilledutableau"/>
        <w:tblW w:w="0" w:type="auto"/>
        <w:tblInd w:w="5" w:type="dxa"/>
        <w:tblLook w:val="04A0" w:firstRow="1" w:lastRow="0" w:firstColumn="1" w:lastColumn="0" w:noHBand="0" w:noVBand="1"/>
      </w:tblPr>
      <w:tblGrid>
        <w:gridCol w:w="9011"/>
      </w:tblGrid>
      <w:tr w:rsidR="004D3DE6" w:rsidTr="004D3DE6">
        <w:tc>
          <w:tcPr>
            <w:tcW w:w="9011" w:type="dxa"/>
            <w:shd w:val="clear" w:color="auto" w:fill="D9D9D9" w:themeFill="background1" w:themeFillShade="D9"/>
          </w:tcPr>
          <w:p w:rsidR="004D3DE6" w:rsidRPr="004D3DE6" w:rsidRDefault="004D3DE6" w:rsidP="004D3DE6">
            <w:pPr>
              <w:jc w:val="center"/>
              <w:rPr>
                <w:b/>
                <w:bCs/>
                <w:i/>
                <w:iCs/>
                <w:lang w:val="fr-FR"/>
              </w:rPr>
            </w:pPr>
            <w:r>
              <w:rPr>
                <w:b/>
                <w:bCs/>
                <w:i/>
                <w:iCs/>
                <w:lang w:val="fr-FR"/>
              </w:rPr>
              <w:t>1-</w:t>
            </w:r>
            <w:r w:rsidRPr="004D3DE6">
              <w:rPr>
                <w:b/>
                <w:bCs/>
                <w:i/>
                <w:iCs/>
                <w:lang w:val="fr-FR"/>
              </w:rPr>
              <w:t>Mise en route – recueil des conceptions initiales</w:t>
            </w:r>
            <w:r w:rsidR="00AE374A">
              <w:rPr>
                <w:b/>
                <w:bCs/>
                <w:i/>
                <w:iCs/>
                <w:lang w:val="fr-FR"/>
              </w:rPr>
              <w:t xml:space="preserve"> / </w:t>
            </w:r>
            <w:r w:rsidR="0057371C">
              <w:rPr>
                <w:b/>
                <w:bCs/>
                <w:i/>
                <w:iCs/>
                <w:lang w:val="fr-FR"/>
              </w:rPr>
              <w:t>2</w:t>
            </w:r>
            <w:r w:rsidR="00AE374A">
              <w:rPr>
                <w:b/>
                <w:bCs/>
                <w:i/>
                <w:iCs/>
                <w:lang w:val="fr-FR"/>
              </w:rPr>
              <w:t>min</w:t>
            </w:r>
          </w:p>
        </w:tc>
      </w:tr>
      <w:tr w:rsidR="004D3DE6" w:rsidTr="004D3DE6">
        <w:tc>
          <w:tcPr>
            <w:tcW w:w="9011" w:type="dxa"/>
          </w:tcPr>
          <w:p w:rsidR="004D3DE6" w:rsidRDefault="004D3DE6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Question ouverte à la classe : « </w:t>
            </w:r>
            <w:r w:rsidRPr="004D3DE6">
              <w:rPr>
                <w:b/>
                <w:bCs/>
                <w:sz w:val="20"/>
                <w:szCs w:val="20"/>
                <w:lang w:val="fr-FR"/>
              </w:rPr>
              <w:t>Qu’est-ce qu’un E.N.T. ?</w:t>
            </w:r>
            <w:r>
              <w:rPr>
                <w:b/>
                <w:bCs/>
                <w:sz w:val="20"/>
                <w:szCs w:val="20"/>
                <w:lang w:val="fr-FR"/>
              </w:rPr>
              <w:t xml:space="preserve"> À quoi cela peut-il nous servir en classe ? </w:t>
            </w:r>
            <w:r>
              <w:rPr>
                <w:sz w:val="20"/>
                <w:szCs w:val="20"/>
                <w:lang w:val="fr-FR"/>
              </w:rPr>
              <w:t xml:space="preserve">» </w:t>
            </w:r>
          </w:p>
          <w:p w:rsidR="004D3DE6" w:rsidRDefault="004D3DE6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Rappel du mot rattaché à chaque lettre du sigle </w:t>
            </w:r>
            <w:r w:rsidRPr="004D3DE6">
              <w:rPr>
                <w:sz w:val="20"/>
                <w:szCs w:val="20"/>
                <w:lang w:val="fr-FR"/>
              </w:rPr>
              <w:sym w:font="Wingdings" w:char="F0E0"/>
            </w:r>
            <w:r>
              <w:rPr>
                <w:sz w:val="20"/>
                <w:szCs w:val="20"/>
                <w:lang w:val="fr-FR"/>
              </w:rPr>
              <w:t xml:space="preserve"> Espace Numérique de Travail</w:t>
            </w:r>
            <w:r w:rsidR="00AE374A">
              <w:rPr>
                <w:sz w:val="20"/>
                <w:szCs w:val="20"/>
                <w:lang w:val="fr-FR"/>
              </w:rPr>
              <w:t xml:space="preserve"> (lexique). </w:t>
            </w:r>
          </w:p>
          <w:p w:rsidR="00AE374A" w:rsidRDefault="00AE374A">
            <w:pPr>
              <w:rPr>
                <w:sz w:val="20"/>
                <w:szCs w:val="20"/>
                <w:lang w:val="fr-FR"/>
              </w:rPr>
            </w:pPr>
          </w:p>
          <w:p w:rsidR="004D3DE6" w:rsidRDefault="00AE374A">
            <w:pPr>
              <w:rPr>
                <w:sz w:val="20"/>
                <w:szCs w:val="20"/>
                <w:lang w:val="fr-FR"/>
              </w:rPr>
            </w:pPr>
            <w:r w:rsidRPr="00AE374A">
              <w:rPr>
                <w:sz w:val="20"/>
                <w:szCs w:val="20"/>
                <w:lang w:val="fr-FR"/>
              </w:rPr>
              <w:sym w:font="Wingdings" w:char="F0E0"/>
            </w:r>
            <w:r>
              <w:rPr>
                <w:sz w:val="20"/>
                <w:szCs w:val="20"/>
                <w:lang w:val="fr-FR"/>
              </w:rPr>
              <w:t xml:space="preserve"> </w:t>
            </w:r>
            <w:r w:rsidR="004D3DE6">
              <w:rPr>
                <w:sz w:val="20"/>
                <w:szCs w:val="20"/>
                <w:lang w:val="fr-FR"/>
              </w:rPr>
              <w:t>Relevé des différents outils numériques connus des élèves</w:t>
            </w:r>
            <w:r>
              <w:rPr>
                <w:sz w:val="20"/>
                <w:szCs w:val="20"/>
                <w:lang w:val="fr-FR"/>
              </w:rPr>
              <w:t xml:space="preserve"> (tablettes, téléphones, TV, </w:t>
            </w:r>
            <w:proofErr w:type="spellStart"/>
            <w:r>
              <w:rPr>
                <w:sz w:val="20"/>
                <w:szCs w:val="20"/>
                <w:lang w:val="fr-FR"/>
              </w:rPr>
              <w:t>etc</w:t>
            </w:r>
            <w:proofErr w:type="spellEnd"/>
            <w:r>
              <w:rPr>
                <w:sz w:val="20"/>
                <w:szCs w:val="20"/>
                <w:lang w:val="fr-FR"/>
              </w:rPr>
              <w:t>)</w:t>
            </w:r>
            <w:r w:rsidR="004D3DE6">
              <w:rPr>
                <w:sz w:val="20"/>
                <w:szCs w:val="20"/>
                <w:lang w:val="fr-FR"/>
              </w:rPr>
              <w:t xml:space="preserve"> et des usages qu’ils en font. </w:t>
            </w:r>
          </w:p>
          <w:p w:rsidR="00AE374A" w:rsidRDefault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« Aujourd’hui, nous allons découvrir ensemble différentes applications de l’ENT qui pourront vous être utiles en classe ». </w:t>
            </w:r>
          </w:p>
          <w:p w:rsidR="004D3DE6" w:rsidRPr="004D3DE6" w:rsidRDefault="004D3DE6">
            <w:pPr>
              <w:rPr>
                <w:sz w:val="20"/>
                <w:szCs w:val="20"/>
                <w:lang w:val="fr-FR"/>
              </w:rPr>
            </w:pPr>
          </w:p>
        </w:tc>
      </w:tr>
      <w:tr w:rsidR="004D3DE6" w:rsidTr="004D3DE6">
        <w:tc>
          <w:tcPr>
            <w:tcW w:w="9011" w:type="dxa"/>
            <w:shd w:val="clear" w:color="auto" w:fill="D9D9D9" w:themeFill="background1" w:themeFillShade="D9"/>
          </w:tcPr>
          <w:p w:rsidR="004D3DE6" w:rsidRDefault="00AE374A" w:rsidP="004D3DE6">
            <w:pPr>
              <w:jc w:val="center"/>
              <w:rPr>
                <w:lang w:val="fr-FR"/>
              </w:rPr>
            </w:pPr>
            <w:r>
              <w:rPr>
                <w:b/>
                <w:bCs/>
                <w:i/>
                <w:iCs/>
                <w:lang w:val="fr-FR"/>
              </w:rPr>
              <w:t>2</w:t>
            </w:r>
            <w:r>
              <w:rPr>
                <w:b/>
                <w:bCs/>
                <w:i/>
                <w:iCs/>
                <w:lang w:val="fr-FR"/>
              </w:rPr>
              <w:t>-</w:t>
            </w:r>
            <w:r>
              <w:rPr>
                <w:b/>
                <w:bCs/>
                <w:i/>
                <w:iCs/>
                <w:lang w:val="fr-FR"/>
              </w:rPr>
              <w:t xml:space="preserve">Prise en main de l’outil numérique + connexion à </w:t>
            </w:r>
            <w:proofErr w:type="spellStart"/>
            <w:r>
              <w:rPr>
                <w:b/>
                <w:bCs/>
                <w:i/>
                <w:iCs/>
                <w:lang w:val="fr-FR"/>
              </w:rPr>
              <w:t>Nati</w:t>
            </w:r>
            <w:proofErr w:type="spellEnd"/>
            <w:r>
              <w:rPr>
                <w:b/>
                <w:bCs/>
                <w:i/>
                <w:iCs/>
                <w:lang w:val="fr-FR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lang w:val="fr-FR"/>
              </w:rPr>
              <w:t>tahi</w:t>
            </w:r>
            <w:proofErr w:type="spellEnd"/>
            <w:r>
              <w:rPr>
                <w:b/>
                <w:bCs/>
                <w:i/>
                <w:iCs/>
                <w:lang w:val="fr-FR"/>
              </w:rPr>
              <w:t xml:space="preserve"> / 5min</w:t>
            </w:r>
          </w:p>
        </w:tc>
      </w:tr>
      <w:tr w:rsidR="004D3DE6" w:rsidTr="004D3DE6">
        <w:tc>
          <w:tcPr>
            <w:tcW w:w="9011" w:type="dxa"/>
          </w:tcPr>
          <w:p w:rsidR="004D3DE6" w:rsidRDefault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Connexion des élèves à l’ENT via l’identifiant et le mot de passe attribués. </w:t>
            </w:r>
          </w:p>
          <w:p w:rsidR="00AE374A" w:rsidRDefault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Possibilité de pré-connectés ou d’accompagner les élèves les moins habitués à la manipulation de tablettes.</w:t>
            </w:r>
          </w:p>
          <w:p w:rsidR="00AE374A" w:rsidRDefault="00AE374A">
            <w:pPr>
              <w:rPr>
                <w:sz w:val="20"/>
                <w:szCs w:val="20"/>
                <w:lang w:val="fr-FR"/>
              </w:rPr>
            </w:pPr>
          </w:p>
          <w:p w:rsidR="00AE374A" w:rsidRDefault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Distribution des feuilles de route dont les étapes devront être suivies pas à pas par les élèves. </w:t>
            </w:r>
          </w:p>
          <w:p w:rsidR="00AE374A" w:rsidRPr="00AE374A" w:rsidRDefault="00AE374A">
            <w:pPr>
              <w:rPr>
                <w:sz w:val="20"/>
                <w:szCs w:val="20"/>
                <w:lang w:val="fr-FR"/>
              </w:rPr>
            </w:pPr>
          </w:p>
        </w:tc>
      </w:tr>
      <w:tr w:rsidR="00AE374A" w:rsidTr="004D3DE6">
        <w:tc>
          <w:tcPr>
            <w:tcW w:w="9011" w:type="dxa"/>
            <w:shd w:val="clear" w:color="auto" w:fill="D9D9D9" w:themeFill="background1" w:themeFillShade="D9"/>
          </w:tcPr>
          <w:p w:rsidR="00AE374A" w:rsidRDefault="00AE374A" w:rsidP="00AE374A">
            <w:pPr>
              <w:jc w:val="center"/>
              <w:rPr>
                <w:lang w:val="fr-FR"/>
              </w:rPr>
            </w:pPr>
            <w:r>
              <w:rPr>
                <w:b/>
                <w:bCs/>
                <w:i/>
                <w:iCs/>
                <w:lang w:val="fr-FR"/>
              </w:rPr>
              <w:t>3</w:t>
            </w:r>
            <w:r>
              <w:rPr>
                <w:b/>
                <w:bCs/>
                <w:i/>
                <w:iCs/>
                <w:lang w:val="fr-FR"/>
              </w:rPr>
              <w:t>-</w:t>
            </w:r>
            <w:r>
              <w:rPr>
                <w:b/>
                <w:bCs/>
                <w:i/>
                <w:iCs/>
                <w:lang w:val="fr-FR"/>
              </w:rPr>
              <w:t>Agenda</w:t>
            </w:r>
            <w:r>
              <w:rPr>
                <w:b/>
                <w:bCs/>
                <w:i/>
                <w:iCs/>
                <w:lang w:val="fr-FR"/>
              </w:rPr>
              <w:t xml:space="preserve"> </w:t>
            </w:r>
            <w:r>
              <w:rPr>
                <w:b/>
                <w:bCs/>
                <w:i/>
                <w:iCs/>
                <w:lang w:val="fr-FR"/>
              </w:rPr>
              <w:t xml:space="preserve">– </w:t>
            </w:r>
            <w:r w:rsidR="0057371C">
              <w:rPr>
                <w:b/>
                <w:bCs/>
                <w:i/>
                <w:iCs/>
                <w:lang w:val="fr-FR"/>
              </w:rPr>
              <w:t>5</w:t>
            </w:r>
            <w:r>
              <w:rPr>
                <w:b/>
                <w:bCs/>
                <w:i/>
                <w:iCs/>
                <w:lang w:val="fr-FR"/>
              </w:rPr>
              <w:t>min</w:t>
            </w:r>
          </w:p>
        </w:tc>
      </w:tr>
      <w:tr w:rsidR="00AE374A" w:rsidTr="004D3DE6">
        <w:tc>
          <w:tcPr>
            <w:tcW w:w="9011" w:type="dxa"/>
          </w:tcPr>
          <w:p w:rsidR="00AE374A" w:rsidRDefault="00AE374A" w:rsidP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Une fois connectés, les élèves se rendent sur la page des applications </w:t>
            </w:r>
            <w:proofErr w:type="spellStart"/>
            <w:r>
              <w:rPr>
                <w:sz w:val="20"/>
                <w:szCs w:val="20"/>
                <w:lang w:val="fr-FR"/>
              </w:rPr>
              <w:t>Nati</w:t>
            </w:r>
            <w:proofErr w:type="spellEnd"/>
            <w:r>
              <w:rPr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fr-FR"/>
              </w:rPr>
              <w:t>Tahi</w:t>
            </w:r>
            <w:proofErr w:type="spellEnd"/>
            <w:r>
              <w:rPr>
                <w:sz w:val="20"/>
                <w:szCs w:val="20"/>
                <w:lang w:val="fr-FR"/>
              </w:rPr>
              <w:t xml:space="preserve"> en cliquant sur </w:t>
            </w:r>
            <w:r w:rsidRPr="00AE374A">
              <w:rPr>
                <w:sz w:val="20"/>
                <w:szCs w:val="20"/>
              </w:rPr>
              <w:drawing>
                <wp:inline distT="0" distB="0" distL="0" distR="0" wp14:anchorId="383BF717" wp14:editId="6F82FC1A">
                  <wp:extent cx="449580" cy="437453"/>
                  <wp:effectExtent l="0" t="0" r="0" b="0"/>
                  <wp:docPr id="17" name="Image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379D6E-0E03-B0B3-1114-747DBE3089A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6">
                            <a:extLst>
                              <a:ext uri="{FF2B5EF4-FFF2-40B4-BE49-F238E27FC236}">
                                <a16:creationId xmlns:a16="http://schemas.microsoft.com/office/drawing/2014/main" id="{A2379D6E-0E03-B0B3-1114-747DBE3089A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/>
                          <a:srcRect l="78536" t="90002" r="3270" b="3076"/>
                          <a:stretch/>
                        </pic:blipFill>
                        <pic:spPr>
                          <a:xfrm>
                            <a:off x="0" y="0"/>
                            <a:ext cx="463187" cy="450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  <w:lang w:val="fr-FR"/>
              </w:rPr>
              <w:t xml:space="preserve"> et cherche l’icône AGENDA </w:t>
            </w:r>
            <w:r w:rsidRPr="00AE374A">
              <w:rPr>
                <w:sz w:val="20"/>
                <w:szCs w:val="20"/>
              </w:rPr>
              <w:drawing>
                <wp:inline distT="0" distB="0" distL="0" distR="0" wp14:anchorId="059C586B" wp14:editId="36567E8E">
                  <wp:extent cx="387350" cy="381000"/>
                  <wp:effectExtent l="0" t="0" r="6350" b="0"/>
                  <wp:docPr id="21" name="Image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0D55E82-E84F-D151-89D0-D1FA004A8A9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0">
                            <a:extLst>
                              <a:ext uri="{FF2B5EF4-FFF2-40B4-BE49-F238E27FC236}">
                                <a16:creationId xmlns:a16="http://schemas.microsoft.com/office/drawing/2014/main" id="{10D55E82-E84F-D151-89D0-D1FA004A8A9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3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  <w:lang w:val="fr-FR"/>
              </w:rPr>
              <w:t>.</w:t>
            </w:r>
          </w:p>
          <w:p w:rsidR="00AE374A" w:rsidRDefault="00AE374A" w:rsidP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Ils observent la présentation de l’agenda numérique, des différents évènements de la semaine en cours puis répondent à la question 1 en cochant la bonne réponse. </w:t>
            </w:r>
          </w:p>
          <w:p w:rsidR="00AE374A" w:rsidRDefault="00AE374A" w:rsidP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« </w:t>
            </w:r>
            <w:r w:rsidRPr="00AE374A">
              <w:rPr>
                <w:b/>
                <w:bCs/>
                <w:sz w:val="20"/>
                <w:szCs w:val="20"/>
                <w:lang w:val="fr-FR"/>
              </w:rPr>
              <w:t>Dans l’agenda, quel évènement aura lieu le 29 avril 2026 de 09h à 11h00 ?</w:t>
            </w:r>
            <w:r>
              <w:rPr>
                <w:sz w:val="20"/>
                <w:szCs w:val="20"/>
                <w:lang w:val="fr-FR"/>
              </w:rPr>
              <w:t xml:space="preserve"> » </w:t>
            </w:r>
          </w:p>
          <w:p w:rsidR="00AE374A" w:rsidRPr="00AE374A" w:rsidRDefault="00AE374A" w:rsidP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lastRenderedPageBreak/>
              <w:t xml:space="preserve">Dès qu’ils ont complété le questionnaire, ils peuvent cliquer à nouveau sur </w:t>
            </w:r>
            <w:r w:rsidRPr="00AE374A">
              <w:rPr>
                <w:sz w:val="20"/>
                <w:szCs w:val="20"/>
              </w:rPr>
              <w:drawing>
                <wp:inline distT="0" distB="0" distL="0" distR="0" wp14:anchorId="34AA26CD" wp14:editId="7E9F5897">
                  <wp:extent cx="449580" cy="437453"/>
                  <wp:effectExtent l="0" t="0" r="0" b="0"/>
                  <wp:docPr id="1113957966" name="Image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379D6E-0E03-B0B3-1114-747DBE3089A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6">
                            <a:extLst>
                              <a:ext uri="{FF2B5EF4-FFF2-40B4-BE49-F238E27FC236}">
                                <a16:creationId xmlns:a16="http://schemas.microsoft.com/office/drawing/2014/main" id="{A2379D6E-0E03-B0B3-1114-747DBE3089A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/>
                          <a:srcRect l="78536" t="90002" r="3270" b="3076"/>
                          <a:stretch/>
                        </pic:blipFill>
                        <pic:spPr>
                          <a:xfrm>
                            <a:off x="0" y="0"/>
                            <a:ext cx="463187" cy="450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  <w:lang w:val="fr-FR"/>
              </w:rPr>
              <w:t xml:space="preserve"> pour revenir sur la page précédente. </w:t>
            </w:r>
          </w:p>
        </w:tc>
      </w:tr>
      <w:tr w:rsidR="00AE374A" w:rsidTr="004D3DE6">
        <w:tc>
          <w:tcPr>
            <w:tcW w:w="9011" w:type="dxa"/>
            <w:shd w:val="clear" w:color="auto" w:fill="D9D9D9" w:themeFill="background1" w:themeFillShade="D9"/>
          </w:tcPr>
          <w:p w:rsidR="00AE374A" w:rsidRDefault="00AE374A" w:rsidP="00AE374A">
            <w:pPr>
              <w:jc w:val="center"/>
              <w:rPr>
                <w:lang w:val="fr-FR"/>
              </w:rPr>
            </w:pPr>
            <w:r>
              <w:rPr>
                <w:b/>
                <w:bCs/>
                <w:i/>
                <w:iCs/>
                <w:lang w:val="fr-FR"/>
              </w:rPr>
              <w:lastRenderedPageBreak/>
              <w:t>4</w:t>
            </w:r>
            <w:r>
              <w:rPr>
                <w:b/>
                <w:bCs/>
                <w:i/>
                <w:iCs/>
                <w:lang w:val="fr-FR"/>
              </w:rPr>
              <w:t>-</w:t>
            </w:r>
            <w:r>
              <w:rPr>
                <w:b/>
                <w:bCs/>
                <w:i/>
                <w:iCs/>
                <w:lang w:val="fr-FR"/>
              </w:rPr>
              <w:t>Messagerie</w:t>
            </w:r>
            <w:r>
              <w:rPr>
                <w:b/>
                <w:bCs/>
                <w:i/>
                <w:iCs/>
                <w:lang w:val="fr-FR"/>
              </w:rPr>
              <w:t xml:space="preserve"> – </w:t>
            </w:r>
            <w:r w:rsidR="0057371C">
              <w:rPr>
                <w:b/>
                <w:bCs/>
                <w:i/>
                <w:iCs/>
                <w:lang w:val="fr-FR"/>
              </w:rPr>
              <w:t>13</w:t>
            </w:r>
            <w:r>
              <w:rPr>
                <w:b/>
                <w:bCs/>
                <w:i/>
                <w:iCs/>
                <w:lang w:val="fr-FR"/>
              </w:rPr>
              <w:t>min</w:t>
            </w:r>
          </w:p>
        </w:tc>
      </w:tr>
      <w:tr w:rsidR="00AE374A" w:rsidTr="004D3DE6">
        <w:tc>
          <w:tcPr>
            <w:tcW w:w="9011" w:type="dxa"/>
          </w:tcPr>
          <w:p w:rsidR="0057371C" w:rsidRDefault="00AE374A" w:rsidP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Les élèves cherchent et cliquent sur l’icône </w:t>
            </w:r>
            <w:r w:rsidRPr="0057371C">
              <w:rPr>
                <w:b/>
                <w:bCs/>
                <w:sz w:val="20"/>
                <w:szCs w:val="20"/>
                <w:lang w:val="fr-FR"/>
              </w:rPr>
              <w:t>MESSAGERIE</w:t>
            </w:r>
            <w:r w:rsidR="0057371C">
              <w:rPr>
                <w:sz w:val="20"/>
                <w:szCs w:val="20"/>
                <w:lang w:val="fr-FR"/>
              </w:rPr>
              <w:t xml:space="preserve"> puis « Nouveau Message ». </w:t>
            </w:r>
          </w:p>
          <w:p w:rsidR="0057371C" w:rsidRDefault="0057371C" w:rsidP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Ils doivent rédiger un mail à l’enseignant (</w:t>
            </w:r>
            <w:proofErr w:type="spellStart"/>
            <w:r>
              <w:rPr>
                <w:sz w:val="20"/>
                <w:szCs w:val="20"/>
                <w:lang w:val="fr-FR"/>
              </w:rPr>
              <w:t>cf</w:t>
            </w:r>
            <w:proofErr w:type="spellEnd"/>
            <w:r>
              <w:rPr>
                <w:sz w:val="20"/>
                <w:szCs w:val="20"/>
                <w:lang w:val="fr-FR"/>
              </w:rPr>
              <w:t xml:space="preserve"> onglet </w:t>
            </w:r>
            <w:r w:rsidRPr="0057371C">
              <w:rPr>
                <w:i/>
                <w:iCs/>
                <w:sz w:val="20"/>
                <w:szCs w:val="20"/>
                <w:lang w:val="fr-FR"/>
              </w:rPr>
              <w:t>RECHERCHER DESTINATAIRE</w:t>
            </w:r>
            <w:r>
              <w:rPr>
                <w:sz w:val="20"/>
                <w:szCs w:val="20"/>
                <w:lang w:val="fr-FR"/>
              </w:rPr>
              <w:t xml:space="preserve">) pour lui demander le menu de la cantine de la semaine. </w:t>
            </w:r>
          </w:p>
          <w:p w:rsidR="0057371C" w:rsidRDefault="0057371C" w:rsidP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Ils renseignent l’onglet « Objet » : Menu de la semaine </w:t>
            </w:r>
          </w:p>
          <w:p w:rsidR="0057371C" w:rsidRDefault="0057371C" w:rsidP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Le message à saisir est le suivant : </w:t>
            </w:r>
          </w:p>
          <w:p w:rsidR="0057371C" w:rsidRPr="0057371C" w:rsidRDefault="0057371C" w:rsidP="00AE374A">
            <w:pPr>
              <w:rPr>
                <w:rFonts w:ascii="Century Gothic" w:hAnsi="Century Gothic"/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« </w:t>
            </w:r>
            <w:r w:rsidRPr="0057371C">
              <w:rPr>
                <w:rFonts w:ascii="Century Gothic" w:hAnsi="Century Gothic"/>
                <w:sz w:val="20"/>
                <w:szCs w:val="20"/>
                <w:lang w:val="fr-FR"/>
              </w:rPr>
              <w:t xml:space="preserve">Bonjour, </w:t>
            </w:r>
          </w:p>
          <w:p w:rsidR="0057371C" w:rsidRPr="0057371C" w:rsidRDefault="0057371C" w:rsidP="00AE374A">
            <w:pPr>
              <w:rPr>
                <w:rFonts w:ascii="Century Gothic" w:hAnsi="Century Gothic"/>
                <w:sz w:val="20"/>
                <w:szCs w:val="20"/>
                <w:lang w:val="fr-FR"/>
              </w:rPr>
            </w:pPr>
            <w:r w:rsidRPr="0057371C">
              <w:rPr>
                <w:rFonts w:ascii="Century Gothic" w:hAnsi="Century Gothic"/>
                <w:sz w:val="20"/>
                <w:szCs w:val="20"/>
                <w:lang w:val="fr-FR"/>
              </w:rPr>
              <w:t>Pourrais-je avoir le menu de la semaine ?</w:t>
            </w:r>
          </w:p>
          <w:p w:rsidR="0057371C" w:rsidRDefault="0057371C" w:rsidP="00AE374A">
            <w:pPr>
              <w:rPr>
                <w:sz w:val="20"/>
                <w:szCs w:val="20"/>
                <w:lang w:val="fr-FR"/>
              </w:rPr>
            </w:pPr>
            <w:r w:rsidRPr="0057371C">
              <w:rPr>
                <w:rFonts w:ascii="Century Gothic" w:hAnsi="Century Gothic"/>
                <w:sz w:val="20"/>
                <w:szCs w:val="20"/>
                <w:lang w:val="fr-FR"/>
              </w:rPr>
              <w:t>Merci.</w:t>
            </w:r>
            <w:r>
              <w:rPr>
                <w:sz w:val="20"/>
                <w:szCs w:val="20"/>
                <w:lang w:val="fr-FR"/>
              </w:rPr>
              <w:t> »</w:t>
            </w:r>
          </w:p>
          <w:p w:rsidR="0057371C" w:rsidRDefault="0057371C" w:rsidP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Une fois le texte saisi, ils cliquent sur Envoyer. </w:t>
            </w:r>
          </w:p>
          <w:p w:rsidR="0057371C" w:rsidRDefault="0057371C" w:rsidP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Le maître, destinataire du message, réponds aux élèves en leur envoyant à chacun le menu de la cantine. </w:t>
            </w:r>
          </w:p>
          <w:p w:rsidR="0057371C" w:rsidRDefault="0057371C" w:rsidP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Ce menu leur sert ensuite à renseigner les questions 2, 3 et 4 du ques</w:t>
            </w:r>
            <w:r>
              <w:rPr>
                <w:sz w:val="20"/>
                <w:szCs w:val="20"/>
                <w:lang w:val="fr-FR"/>
              </w:rPr>
              <w:t xml:space="preserve">tionnaire : </w:t>
            </w:r>
            <w:r>
              <w:rPr>
                <w:noProof/>
                <w:sz w:val="20"/>
                <w:szCs w:val="20"/>
                <w:lang w:val="fr-FR"/>
                <w14:ligatures w14:val="standardContextual"/>
              </w:rPr>
              <w:drawing>
                <wp:inline distT="0" distB="0" distL="0" distR="0">
                  <wp:extent cx="2796540" cy="2653398"/>
                  <wp:effectExtent l="0" t="0" r="0" b="1270"/>
                  <wp:docPr id="156985468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9854689" name="Image 156985468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630" cy="2667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  <w:lang w:val="fr-FR"/>
              </w:rPr>
              <w:t xml:space="preserve"> </w:t>
            </w:r>
          </w:p>
          <w:p w:rsidR="0057371C" w:rsidRPr="0057371C" w:rsidRDefault="0057371C" w:rsidP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Lorsque les élèves ont répondu aux questions sur le menu de la cantine, ils </w:t>
            </w:r>
            <w:r>
              <w:rPr>
                <w:sz w:val="20"/>
                <w:szCs w:val="20"/>
                <w:lang w:val="fr-FR"/>
              </w:rPr>
              <w:t>clique</w:t>
            </w:r>
            <w:r>
              <w:rPr>
                <w:sz w:val="20"/>
                <w:szCs w:val="20"/>
                <w:lang w:val="fr-FR"/>
              </w:rPr>
              <w:t>nt</w:t>
            </w:r>
            <w:r>
              <w:rPr>
                <w:sz w:val="20"/>
                <w:szCs w:val="20"/>
                <w:lang w:val="fr-FR"/>
              </w:rPr>
              <w:t xml:space="preserve"> à nouveau sur </w:t>
            </w:r>
            <w:r w:rsidRPr="00AE374A">
              <w:rPr>
                <w:sz w:val="20"/>
                <w:szCs w:val="20"/>
              </w:rPr>
              <w:drawing>
                <wp:inline distT="0" distB="0" distL="0" distR="0" wp14:anchorId="67168A4C" wp14:editId="66C46704">
                  <wp:extent cx="449580" cy="437453"/>
                  <wp:effectExtent l="0" t="0" r="0" b="0"/>
                  <wp:docPr id="1608934267" name="Image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379D6E-0E03-B0B3-1114-747DBE3089A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6">
                            <a:extLst>
                              <a:ext uri="{FF2B5EF4-FFF2-40B4-BE49-F238E27FC236}">
                                <a16:creationId xmlns:a16="http://schemas.microsoft.com/office/drawing/2014/main" id="{A2379D6E-0E03-B0B3-1114-747DBE3089A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/>
                          <a:srcRect l="78536" t="90002" r="3270" b="3076"/>
                          <a:stretch/>
                        </pic:blipFill>
                        <pic:spPr>
                          <a:xfrm>
                            <a:off x="0" y="0"/>
                            <a:ext cx="463187" cy="4506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szCs w:val="20"/>
                <w:lang w:val="fr-FR"/>
              </w:rPr>
              <w:t xml:space="preserve"> pour revenir sur la page précédente.</w:t>
            </w:r>
          </w:p>
        </w:tc>
      </w:tr>
      <w:tr w:rsidR="00AE374A" w:rsidTr="004D3DE6">
        <w:tc>
          <w:tcPr>
            <w:tcW w:w="9011" w:type="dxa"/>
            <w:shd w:val="clear" w:color="auto" w:fill="D9D9D9" w:themeFill="background1" w:themeFillShade="D9"/>
          </w:tcPr>
          <w:p w:rsidR="00AE374A" w:rsidRDefault="0057371C" w:rsidP="00AE374A">
            <w:pPr>
              <w:jc w:val="center"/>
              <w:rPr>
                <w:lang w:val="fr-FR"/>
              </w:rPr>
            </w:pPr>
            <w:r>
              <w:rPr>
                <w:b/>
                <w:bCs/>
                <w:i/>
                <w:iCs/>
                <w:lang w:val="fr-FR"/>
              </w:rPr>
              <w:t>5</w:t>
            </w:r>
            <w:r>
              <w:rPr>
                <w:b/>
                <w:bCs/>
                <w:i/>
                <w:iCs/>
                <w:lang w:val="fr-FR"/>
              </w:rPr>
              <w:t>-</w:t>
            </w:r>
            <w:r>
              <w:rPr>
                <w:b/>
                <w:bCs/>
                <w:i/>
                <w:iCs/>
                <w:lang w:val="fr-FR"/>
              </w:rPr>
              <w:t>Cahier Multimédia</w:t>
            </w:r>
            <w:r>
              <w:rPr>
                <w:b/>
                <w:bCs/>
                <w:i/>
                <w:iCs/>
                <w:lang w:val="fr-FR"/>
              </w:rPr>
              <w:t xml:space="preserve"> – </w:t>
            </w:r>
            <w:r>
              <w:rPr>
                <w:b/>
                <w:bCs/>
                <w:i/>
                <w:iCs/>
                <w:lang w:val="fr-FR"/>
              </w:rPr>
              <w:t>7</w:t>
            </w:r>
            <w:r>
              <w:rPr>
                <w:b/>
                <w:bCs/>
                <w:i/>
                <w:iCs/>
                <w:lang w:val="fr-FR"/>
              </w:rPr>
              <w:t>min</w:t>
            </w:r>
          </w:p>
        </w:tc>
      </w:tr>
      <w:tr w:rsidR="00AE374A" w:rsidTr="004D3DE6">
        <w:tc>
          <w:tcPr>
            <w:tcW w:w="9011" w:type="dxa"/>
          </w:tcPr>
          <w:p w:rsidR="00AE374A" w:rsidRDefault="0057371C" w:rsidP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Les élèves cherchent et cliquent sur l’icône CAHIER MULTIMEDIA puis ouvrent le cahier Multimédia « SDN 2026 – Ateliers Itinérants » contenant des documents de sensibilisation à l’utilisation des écrans par les jeunes enfants. </w:t>
            </w:r>
          </w:p>
          <w:p w:rsidR="0057371C" w:rsidRDefault="0057371C" w:rsidP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Ils découvrent</w:t>
            </w:r>
            <w:r w:rsidR="002E6254">
              <w:rPr>
                <w:sz w:val="20"/>
                <w:szCs w:val="20"/>
                <w:lang w:val="fr-FR"/>
              </w:rPr>
              <w:t xml:space="preserve"> l’outils, </w:t>
            </w:r>
            <w:r>
              <w:rPr>
                <w:sz w:val="20"/>
                <w:szCs w:val="20"/>
                <w:lang w:val="fr-FR"/>
              </w:rPr>
              <w:t>cliquent sur les flèches</w:t>
            </w:r>
            <w:r w:rsidR="002E6254">
              <w:rPr>
                <w:sz w:val="20"/>
                <w:szCs w:val="20"/>
                <w:lang w:val="fr-FR"/>
              </w:rPr>
              <w:t xml:space="preserve"> pour tourner les pages et lisent les documents suivants : </w:t>
            </w:r>
          </w:p>
          <w:p w:rsidR="002E6254" w:rsidRDefault="002E6254" w:rsidP="00AE374A">
            <w:pPr>
              <w:rPr>
                <w:sz w:val="20"/>
                <w:szCs w:val="20"/>
                <w:lang w:val="fr-FR"/>
              </w:rPr>
            </w:pPr>
            <w:r>
              <w:rPr>
                <w:noProof/>
                <w:sz w:val="20"/>
                <w:szCs w:val="20"/>
                <w:lang w:val="fr-FR"/>
                <w14:ligatures w14:val="standardContextual"/>
              </w:rPr>
              <w:drawing>
                <wp:inline distT="0" distB="0" distL="0" distR="0">
                  <wp:extent cx="1691640" cy="2393898"/>
                  <wp:effectExtent l="0" t="0" r="0" b="0"/>
                  <wp:docPr id="200653798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537983" name="Image 2006537983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788" cy="2399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0"/>
                <w:szCs w:val="20"/>
                <w:lang w:val="fr-FR"/>
                <w14:ligatures w14:val="standardContextual"/>
              </w:rPr>
              <w:drawing>
                <wp:inline distT="0" distB="0" distL="0" distR="0">
                  <wp:extent cx="1699260" cy="2358179"/>
                  <wp:effectExtent l="0" t="0" r="2540" b="4445"/>
                  <wp:docPr id="136292722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292722" name="Image 13629272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2123" cy="2376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E6254" w:rsidRDefault="002E6254" w:rsidP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Lecture documentaire (compréhension) : </w:t>
            </w:r>
          </w:p>
          <w:p w:rsidR="002E6254" w:rsidRDefault="002E6254" w:rsidP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Après lecture des documents, les élèves renseignent la dernière partie du questionnaire en autonomie : </w:t>
            </w:r>
          </w:p>
          <w:p w:rsidR="002E6254" w:rsidRDefault="002E6254" w:rsidP="00AE374A">
            <w:pPr>
              <w:rPr>
                <w:sz w:val="20"/>
                <w:szCs w:val="20"/>
                <w:lang w:val="fr-FR"/>
              </w:rPr>
            </w:pPr>
            <w:r>
              <w:rPr>
                <w:noProof/>
                <w:sz w:val="20"/>
                <w:szCs w:val="20"/>
                <w:lang w:val="fr-FR"/>
                <w14:ligatures w14:val="standardContextual"/>
              </w:rPr>
              <w:lastRenderedPageBreak/>
              <w:drawing>
                <wp:inline distT="0" distB="0" distL="0" distR="0">
                  <wp:extent cx="2316480" cy="3187533"/>
                  <wp:effectExtent l="0" t="0" r="0" b="635"/>
                  <wp:docPr id="33228313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28313" name="Image 3322831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64" cy="320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E6254" w:rsidRPr="0057371C" w:rsidRDefault="002E6254" w:rsidP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A la fin de l’activité, le maître procède à une correction individuelle des questionnaires qui sont évalués sur 10 points (1pt par question). </w:t>
            </w:r>
          </w:p>
        </w:tc>
      </w:tr>
      <w:tr w:rsidR="00AE374A" w:rsidTr="004D3DE6">
        <w:tc>
          <w:tcPr>
            <w:tcW w:w="9011" w:type="dxa"/>
            <w:shd w:val="clear" w:color="auto" w:fill="D9D9D9" w:themeFill="background1" w:themeFillShade="D9"/>
          </w:tcPr>
          <w:p w:rsidR="00AE374A" w:rsidRDefault="002E6254" w:rsidP="00AE374A">
            <w:pPr>
              <w:jc w:val="center"/>
              <w:rPr>
                <w:lang w:val="fr-FR"/>
              </w:rPr>
            </w:pPr>
            <w:r>
              <w:rPr>
                <w:b/>
                <w:bCs/>
                <w:i/>
                <w:iCs/>
                <w:lang w:val="fr-FR"/>
              </w:rPr>
              <w:lastRenderedPageBreak/>
              <w:t>6</w:t>
            </w:r>
            <w:r>
              <w:rPr>
                <w:b/>
                <w:bCs/>
                <w:i/>
                <w:iCs/>
                <w:lang w:val="fr-FR"/>
              </w:rPr>
              <w:t>-</w:t>
            </w:r>
            <w:r>
              <w:rPr>
                <w:b/>
                <w:bCs/>
                <w:i/>
                <w:iCs/>
                <w:lang w:val="fr-FR"/>
              </w:rPr>
              <w:t>Bilan de l’activité</w:t>
            </w:r>
            <w:r>
              <w:rPr>
                <w:b/>
                <w:bCs/>
                <w:i/>
                <w:iCs/>
                <w:lang w:val="fr-FR"/>
              </w:rPr>
              <w:t xml:space="preserve"> – </w:t>
            </w:r>
            <w:r>
              <w:rPr>
                <w:b/>
                <w:bCs/>
                <w:i/>
                <w:iCs/>
                <w:lang w:val="fr-FR"/>
              </w:rPr>
              <w:t>3</w:t>
            </w:r>
            <w:r>
              <w:rPr>
                <w:b/>
                <w:bCs/>
                <w:i/>
                <w:iCs/>
                <w:lang w:val="fr-FR"/>
              </w:rPr>
              <w:t>min</w:t>
            </w:r>
          </w:p>
        </w:tc>
      </w:tr>
      <w:tr w:rsidR="00AE374A" w:rsidTr="004D3DE6">
        <w:tc>
          <w:tcPr>
            <w:tcW w:w="9011" w:type="dxa"/>
          </w:tcPr>
          <w:p w:rsidR="00AE374A" w:rsidRDefault="002E6254" w:rsidP="00AE374A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Rappel des 3 applications découvertes ce jour et de leurs usages respectifs : </w:t>
            </w:r>
          </w:p>
          <w:p w:rsidR="002E6254" w:rsidRDefault="002E6254" w:rsidP="002E6254">
            <w:pPr>
              <w:pStyle w:val="Paragraphedeliste"/>
              <w:numPr>
                <w:ilvl w:val="2"/>
                <w:numId w:val="1"/>
              </w:numPr>
              <w:rPr>
                <w:sz w:val="20"/>
                <w:szCs w:val="20"/>
                <w:lang w:val="fr-FR"/>
              </w:rPr>
            </w:pPr>
            <w:r w:rsidRPr="002E6254">
              <w:rPr>
                <w:b/>
                <w:bCs/>
                <w:i/>
                <w:iCs/>
                <w:sz w:val="20"/>
                <w:szCs w:val="20"/>
                <w:highlight w:val="yellow"/>
                <w:lang w:val="fr-FR"/>
              </w:rPr>
              <w:t>Agenda</w:t>
            </w:r>
            <w:r>
              <w:rPr>
                <w:sz w:val="20"/>
                <w:szCs w:val="20"/>
                <w:lang w:val="fr-FR"/>
              </w:rPr>
              <w:t xml:space="preserve"> : on y inscrit les différents évènements de la classe, de l’école mais aussi les devoirs à faire pour ne rien oublier. </w:t>
            </w:r>
          </w:p>
          <w:p w:rsidR="002E6254" w:rsidRDefault="002E6254" w:rsidP="002E6254">
            <w:pPr>
              <w:pStyle w:val="Paragraphedeliste"/>
              <w:numPr>
                <w:ilvl w:val="2"/>
                <w:numId w:val="1"/>
              </w:numPr>
              <w:rPr>
                <w:sz w:val="20"/>
                <w:szCs w:val="20"/>
                <w:lang w:val="fr-FR"/>
              </w:rPr>
            </w:pPr>
            <w:r w:rsidRPr="002E6254">
              <w:rPr>
                <w:b/>
                <w:bCs/>
                <w:i/>
                <w:iCs/>
                <w:sz w:val="20"/>
                <w:szCs w:val="20"/>
                <w:highlight w:val="yellow"/>
                <w:lang w:val="fr-FR"/>
              </w:rPr>
              <w:t>Messagerie </w:t>
            </w:r>
            <w:r>
              <w:rPr>
                <w:sz w:val="20"/>
                <w:szCs w:val="20"/>
                <w:lang w:val="fr-FR"/>
              </w:rPr>
              <w:t xml:space="preserve">: communiquer avec le maître ou avec les camarades de manière sécurisée. </w:t>
            </w:r>
          </w:p>
          <w:p w:rsidR="002E6254" w:rsidRPr="002E6254" w:rsidRDefault="002E6254" w:rsidP="002E6254">
            <w:pPr>
              <w:pStyle w:val="Paragraphedeliste"/>
              <w:numPr>
                <w:ilvl w:val="2"/>
                <w:numId w:val="1"/>
              </w:numPr>
              <w:rPr>
                <w:sz w:val="20"/>
                <w:szCs w:val="20"/>
                <w:lang w:val="fr-FR"/>
              </w:rPr>
            </w:pPr>
            <w:r w:rsidRPr="002E6254">
              <w:rPr>
                <w:b/>
                <w:bCs/>
                <w:i/>
                <w:iCs/>
                <w:sz w:val="20"/>
                <w:szCs w:val="20"/>
                <w:highlight w:val="yellow"/>
                <w:lang w:val="fr-FR"/>
              </w:rPr>
              <w:t>Cahier multimédia </w:t>
            </w:r>
            <w:r>
              <w:rPr>
                <w:sz w:val="20"/>
                <w:szCs w:val="20"/>
                <w:lang w:val="fr-FR"/>
              </w:rPr>
              <w:t xml:space="preserve">: cahier d’activités interactives. </w:t>
            </w:r>
          </w:p>
        </w:tc>
      </w:tr>
    </w:tbl>
    <w:p w:rsidR="004D3DE6" w:rsidRPr="00357DF9" w:rsidRDefault="004D3DE6">
      <w:pPr>
        <w:rPr>
          <w:lang w:val="fr-FR"/>
        </w:rPr>
      </w:pPr>
    </w:p>
    <w:sectPr w:rsidR="004D3DE6" w:rsidRPr="00357DF9" w:rsidSect="00357DF9">
      <w:pgSz w:w="11906" w:h="16838"/>
      <w:pgMar w:top="4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1549A"/>
    <w:multiLevelType w:val="multilevel"/>
    <w:tmpl w:val="9C60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DC57B0"/>
    <w:multiLevelType w:val="multilevel"/>
    <w:tmpl w:val="BC16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1510573">
    <w:abstractNumId w:val="1"/>
  </w:num>
  <w:num w:numId="2" w16cid:durableId="1603680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DF9"/>
    <w:rsid w:val="0013200A"/>
    <w:rsid w:val="002E6254"/>
    <w:rsid w:val="00357DF9"/>
    <w:rsid w:val="004D3DE6"/>
    <w:rsid w:val="0057371C"/>
    <w:rsid w:val="009F481D"/>
    <w:rsid w:val="00AE374A"/>
    <w:rsid w:val="00FC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P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FC375"/>
  <w15:chartTrackingRefBased/>
  <w15:docId w15:val="{AF01EA08-52C2-8847-B3C7-BE7988CAA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PF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DF9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57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olicepardfaut"/>
    <w:rsid w:val="00357DF9"/>
  </w:style>
  <w:style w:type="paragraph" w:styleId="NormalWeb">
    <w:name w:val="Normal (Web)"/>
    <w:basedOn w:val="Normal"/>
    <w:uiPriority w:val="99"/>
    <w:unhideWhenUsed/>
    <w:rsid w:val="00357DF9"/>
    <w:pPr>
      <w:spacing w:before="100" w:beforeAutospacing="1" w:after="100" w:afterAutospacing="1"/>
    </w:pPr>
    <w:rPr>
      <w:lang w:val="fr-FR"/>
    </w:rPr>
  </w:style>
  <w:style w:type="paragraph" w:styleId="Paragraphedeliste">
    <w:name w:val="List Paragraph"/>
    <w:basedOn w:val="Normal"/>
    <w:uiPriority w:val="34"/>
    <w:qFormat/>
    <w:rsid w:val="00357D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3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681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Nohorai OOPA</dc:creator>
  <cp:keywords/>
  <dc:description/>
  <cp:lastModifiedBy>Nohorai OOPA</cp:lastModifiedBy>
  <cp:revision>1</cp:revision>
  <dcterms:created xsi:type="dcterms:W3CDTF">2026-05-04T07:43:00Z</dcterms:created>
  <dcterms:modified xsi:type="dcterms:W3CDTF">2026-05-04T08:36:00Z</dcterms:modified>
</cp:coreProperties>
</file>