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b/>
          <w:bCs/>
          <w:color w:val="1E2761"/>
          <w:sz w:val="36"/>
          <w:szCs w:val="36"/>
        </w:rPr>
        <w:t xml:space="preserve">Dessine-moi une sorcière – Fiche élève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Aidons Cogitron à reconnaître les sorcières !   Prénom : ______________________   Classe : __________</w:t>
      </w:r>
    </w:p>
    <w:p>
      <w:pPr>
        <w:pBdr>
          <w:bottom w:val="single" w:color="5B3A8C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5B3A8C"/>
          <w:sz w:val="26"/>
          <w:szCs w:val="26"/>
        </w:rPr>
        <w:t xml:space="preserve">Étape 1 – Je dessine une sorcière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Dans le cadre ci-dessous, dessine une sorcière comme tu l’imagines.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2600" w:hRule="atLeast"/>
        </w:trPr>
        <w:tc>
          <w:tcPr>
            <w:tcW w:type="dxa" w:w="9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</w:tr>
    </w:tbl>
    <w:p>
      <w:pPr>
        <w:pBdr>
          <w:bottom w:val="single" w:color="5B3A8C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5B3A8C"/>
          <w:sz w:val="26"/>
          <w:szCs w:val="26"/>
        </w:rPr>
        <w:t xml:space="preserve">Étape 2 et 3 – Je recueille et je trie les critères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Pour chaque caractéristique, écris le nombre de fois où elle apparaît dans les dessins de la classe. Puis colorie en vert les caractéristiques qui apparaissent plus de _______ fois.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rPr>
          <w:tblHeader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5B3A8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Caractéristique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5B3A8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Nombre de fois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5B3A8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Retenue ? (vert)</w:t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Chapeau pointu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Balai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Robe noire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Chat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Baguette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Bdr>
          <w:bottom w:val="single" w:color="5B3A8C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5B3A8C"/>
          <w:sz w:val="26"/>
          <w:szCs w:val="26"/>
        </w:rPr>
        <w:t xml:space="preserve">Étape 4 – J’écris l’algorithme de Cogitron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Complète la recette que Cogitron va suivre pour décider 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7F6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40"/>
            </w:pPr>
            <w:r>
              <w:rPr>
                <w:rFonts w:ascii="Calibri" w:cs="Calibri" w:eastAsia="Calibri" w:hAnsi="Calibri"/>
                <w:sz w:val="24"/>
                <w:szCs w:val="24"/>
              </w:rPr>
              <w:t xml:space="preserve">SI sur l’image, on retrouve au moins _______ des caractéristiques suivantes :</w:t>
            </w:r>
          </w:p>
          <w:p>
            <w:pPr>
              <w:spacing w:after="140"/>
            </w:pPr>
            <w:r>
              <w:rPr>
                <w:rFonts w:ascii="Calibri" w:cs="Calibri" w:eastAsia="Calibri" w:hAnsi="Calibri"/>
                <w:sz w:val="24"/>
                <w:szCs w:val="24"/>
              </w:rPr>
              <w:t xml:space="preserve">______________________________________________________________</w:t>
            </w:r>
          </w:p>
          <w:p>
            <w:pPr>
              <w:spacing w:after="140"/>
            </w:pPr>
            <w:r>
              <w:rPr>
                <w:rFonts w:ascii="Calibri" w:cs="Calibri" w:eastAsia="Calibri" w:hAnsi="Calibri"/>
                <w:sz w:val="24"/>
                <w:szCs w:val="24"/>
              </w:rPr>
              <w:t xml:space="preserve">ALORS nous décidons que ______________________________________</w:t>
            </w:r>
          </w:p>
          <w:p>
            <w:pPr>
              <w:spacing w:after="140"/>
            </w:pPr>
            <w:r>
              <w:rPr>
                <w:rFonts w:ascii="Calibri" w:cs="Calibri" w:eastAsia="Calibri" w:hAnsi="Calibri"/>
                <w:sz w:val="24"/>
                <w:szCs w:val="24"/>
              </w:rPr>
              <w:t xml:space="preserve">SINON, nous décidons que _____________________________________</w:t>
            </w:r>
          </w:p>
        </w:tc>
      </w:tr>
    </w:tbl>
    <w:p>
      <w:pPr>
        <w:pBdr>
          <w:bottom w:val="single" w:color="5B3A8C" w:sz="6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5B3A8C"/>
          <w:sz w:val="26"/>
          <w:szCs w:val="26"/>
        </w:rPr>
        <w:t xml:space="preserve">Étape 5 – Je teste et je vérifie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Applique ton algorithme aux 9 images de la planche test. Note pour chacune la décision de Cogitron, puis dis si elle s’est trompée.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4680"/>
        <w:gridCol w:w="3120"/>
      </w:tblGrid>
      <w:tr>
        <w:trPr>
          <w:tblHeader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5B3A8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Image n°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5B3A8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Décision de Cogitron (sorcière ? oui / non)</w:t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5B3A8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Erreur ? (oui / non)</w:t>
            </w:r>
          </w:p>
        </w:tc>
      </w:tr>
      <w:tr>
        <w:trPr>
          <w:trHeight w:val="380" w:hRule="atLeast"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4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5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6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7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8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9</w:t>
            </w:r>
          </w:p>
        </w:tc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1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Bilan : ce qui marche bien, ce qu’il faut améliorer…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2026-05-26T18:11:47.461Z</dcterms:created>
  <dcterms:modified xsi:type="dcterms:W3CDTF">2026-05-26T18:11:47.461Z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